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71B" w14:textId="77777777" w:rsidR="001315F2" w:rsidRPr="00F32553" w:rsidRDefault="001315F2" w:rsidP="001315F2">
      <w:pPr>
        <w:pStyle w:val="Nzev"/>
        <w:jc w:val="center"/>
        <w:rPr>
          <w:b/>
        </w:rPr>
      </w:pPr>
      <w:r w:rsidRPr="00F32553">
        <w:rPr>
          <w:b/>
          <w:noProof/>
          <w:lang w:eastAsia="cs-CZ"/>
        </w:rPr>
        <w:drawing>
          <wp:anchor distT="0" distB="0" distL="114300" distR="114300" simplePos="0" relativeHeight="251662336" behindDoc="1" locked="0" layoutInCell="1" allowOverlap="1" wp14:anchorId="107C1187" wp14:editId="099F4FE7">
            <wp:simplePos x="0" y="0"/>
            <wp:positionH relativeFrom="margin">
              <wp:align>center</wp:align>
            </wp:positionH>
            <wp:positionV relativeFrom="margin">
              <wp:posOffset>75403</wp:posOffset>
            </wp:positionV>
            <wp:extent cx="6119495" cy="8585835"/>
            <wp:effectExtent l="76200" t="76200" r="71755" b="81915"/>
            <wp:wrapNone/>
            <wp:docPr id="1319214771" name="Hlavní obdélní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9214771" name="Hlavní obdélník">
                      <a:extLst>
                        <a:ext uri="{C183D7F6-B498-43B3-948B-1728B52AA6E4}">
                          <adec:decorative xmlns:adec="http://schemas.microsoft.com/office/drawing/2017/decorative" val="1"/>
                        </a:ext>
                      </a:extLst>
                    </pic:cNvPr>
                    <pic:cNvPicPr>
                      <a:picLocks noChangeAspect="1" noChangeArrowheads="1"/>
                    </pic:cNvPicPr>
                  </pic:nvPicPr>
                  <pic:blipFill>
                    <a:blip r:embed="rId11" cstate="print">
                      <a:grayscl/>
                      <a:extLst>
                        <a:ext uri="{BEBA8EAE-BF5A-486C-A8C5-ECC9F3942E4B}">
                          <a14:imgProps xmlns:a14="http://schemas.microsoft.com/office/drawing/2010/main">
                            <a14:imgLayer r:embed="rId12">
                              <a14:imgEffect>
                                <a14:backgroundRemoval t="10000" b="90000" l="10000" r="90000"/>
                              </a14:imgEffect>
                            </a14:imgLayer>
                          </a14:imgProps>
                        </a:ext>
                      </a:extLst>
                    </a:blip>
                    <a:srcRect/>
                    <a:stretch>
                      <a:fillRect/>
                    </a:stretch>
                  </pic:blipFill>
                  <pic:spPr bwMode="auto">
                    <a:xfrm>
                      <a:off x="0" y="0"/>
                      <a:ext cx="6119495" cy="8585835"/>
                    </a:xfrm>
                    <a:prstGeom prst="rect">
                      <a:avLst/>
                    </a:prstGeom>
                    <a:noFill/>
                    <a:ln w="63500" cap="sq" cmpd="sng">
                      <a:solidFill>
                        <a:schemeClr val="tx2"/>
                      </a:solidFill>
                      <a:miter lim="800000"/>
                      <a:headEnd/>
                      <a:tailEnd/>
                    </a:ln>
                  </pic:spPr>
                </pic:pic>
              </a:graphicData>
            </a:graphic>
            <wp14:sizeRelH relativeFrom="margin">
              <wp14:pctWidth>0</wp14:pctWidth>
            </wp14:sizeRelH>
            <wp14:sizeRelV relativeFrom="margin">
              <wp14:pctHeight>0</wp14:pctHeight>
            </wp14:sizeRelV>
          </wp:anchor>
        </w:drawing>
      </w:r>
    </w:p>
    <w:p w14:paraId="6F0A92F9" w14:textId="77777777" w:rsidR="001315F2" w:rsidRPr="00F32553" w:rsidRDefault="001315F2" w:rsidP="001315F2">
      <w:pPr>
        <w:pStyle w:val="Nzev"/>
        <w:jc w:val="center"/>
        <w:rPr>
          <w:b/>
        </w:rPr>
      </w:pPr>
    </w:p>
    <w:p w14:paraId="03B5417D" w14:textId="6CDBC387" w:rsidR="001315F2" w:rsidRPr="00F32553" w:rsidRDefault="006C1332" w:rsidP="001315F2">
      <w:pPr>
        <w:pStyle w:val="Nzev"/>
        <w:jc w:val="center"/>
        <w:rPr>
          <w:b/>
        </w:rPr>
      </w:pPr>
      <w:r w:rsidRPr="00F32553">
        <w:rPr>
          <w:b/>
          <w:noProof/>
        </w:rPr>
        <mc:AlternateContent>
          <mc:Choice Requires="wps">
            <w:drawing>
              <wp:anchor distT="0" distB="0" distL="114300" distR="114300" simplePos="0" relativeHeight="251659264" behindDoc="1" locked="0" layoutInCell="1" allowOverlap="1" wp14:anchorId="135BAF3E" wp14:editId="5E4B4B94">
                <wp:simplePos x="0" y="0"/>
                <wp:positionH relativeFrom="margin">
                  <wp:align>center</wp:align>
                </wp:positionH>
                <wp:positionV relativeFrom="paragraph">
                  <wp:posOffset>83820</wp:posOffset>
                </wp:positionV>
                <wp:extent cx="5676900" cy="1733550"/>
                <wp:effectExtent l="19050" t="19050" r="19050" b="19050"/>
                <wp:wrapNone/>
                <wp:docPr id="1428135181" name="Rámeček nadpisu">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676900" cy="1733550"/>
                        </a:xfrm>
                        <a:prstGeom prst="rect">
                          <a:avLst/>
                        </a:prstGeom>
                        <a:solidFill>
                          <a:schemeClr val="tx2">
                            <a:lumMod val="20000"/>
                            <a:lumOff val="80000"/>
                          </a:schemeClr>
                        </a:solidFill>
                        <a:ln w="38100">
                          <a:solidFill>
                            <a:schemeClr val="tx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F8B9EB" id="Rámeček nadpisu" o:spid="_x0000_s1026" alt="&quot;&quot;" style="position:absolute;margin-left:0;margin-top:6.6pt;width:447pt;height:136.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" fillcolor="#c6d9f1 [671]" strokecolor="#1f497d [3215]" strokeweight="3pt">
                <w10:wrap anchorx="margin"/>
              </v:rect>
            </w:pict>
          </mc:Fallback>
        </mc:AlternateContent>
      </w:r>
    </w:p>
    <w:p w14:paraId="57D6652C" w14:textId="24B9EB63" w:rsidR="001315F2" w:rsidRPr="00F32553" w:rsidRDefault="001315F2" w:rsidP="001315F2">
      <w:pPr>
        <w:pStyle w:val="Nzev"/>
        <w:jc w:val="center"/>
      </w:pPr>
      <w:r w:rsidRPr="00F32553">
        <w:rPr>
          <w:b/>
        </w:rPr>
        <w:t>MAKETA P</w:t>
      </w:r>
      <w:r>
        <w:rPr>
          <w:b/>
        </w:rPr>
        <w:t>ŘEDBĚŽNÉHO PŘEHLEDU VÝZNAMNÝCH</w:t>
      </w:r>
      <w:r w:rsidR="00A21FB1">
        <w:rPr>
          <w:b/>
        </w:rPr>
        <w:t> </w:t>
      </w:r>
      <w:r>
        <w:rPr>
          <w:b/>
        </w:rPr>
        <w:t>PROBLÉMŮ NAKLÁDÁNÍ S</w:t>
      </w:r>
      <w:r w:rsidR="006C1332">
        <w:rPr>
          <w:b/>
        </w:rPr>
        <w:t> </w:t>
      </w:r>
      <w:r>
        <w:rPr>
          <w:b/>
        </w:rPr>
        <w:t>VODAMI</w:t>
      </w:r>
      <w:r w:rsidR="006C1332">
        <w:rPr>
          <w:b/>
        </w:rPr>
        <w:t xml:space="preserve"> ZJIŠTĚNÝCH V DÍLČÍ</w:t>
      </w:r>
      <w:r w:rsidR="000850BC">
        <w:rPr>
          <w:b/>
        </w:rPr>
        <w:t>M</w:t>
      </w:r>
      <w:r w:rsidR="006C1332">
        <w:rPr>
          <w:b/>
        </w:rPr>
        <w:t> POVODÍ</w:t>
      </w:r>
    </w:p>
    <w:p w14:paraId="56F42EA9" w14:textId="6F531A1F" w:rsidR="001315F2" w:rsidRPr="00F32553" w:rsidRDefault="001315F2" w:rsidP="001315F2">
      <w:pPr>
        <w:jc w:val="center"/>
        <w:rPr>
          <w:b/>
          <w:bCs/>
          <w:sz w:val="32"/>
          <w:szCs w:val="32"/>
        </w:rPr>
      </w:pPr>
      <w:r w:rsidRPr="00F32553">
        <w:rPr>
          <w:b/>
          <w:bCs/>
          <w:sz w:val="32"/>
          <w:szCs w:val="32"/>
        </w:rPr>
        <w:t>pro 4. plánovací období (2027</w:t>
      </w:r>
      <w:r w:rsidR="00B433E7" w:rsidRPr="00B433E7">
        <w:rPr>
          <w:b/>
          <w:bCs/>
          <w:sz w:val="32"/>
          <w:szCs w:val="32"/>
        </w:rPr>
        <w:t>–</w:t>
      </w:r>
      <w:r w:rsidRPr="00F32553">
        <w:rPr>
          <w:b/>
          <w:bCs/>
          <w:sz w:val="32"/>
          <w:szCs w:val="32"/>
        </w:rPr>
        <w:t>2033)</w:t>
      </w:r>
    </w:p>
    <w:p w14:paraId="70AEF5E3" w14:textId="74025883" w:rsidR="001315F2" w:rsidRPr="00F32553" w:rsidRDefault="001315F2" w:rsidP="001315F2">
      <w:pPr>
        <w:tabs>
          <w:tab w:val="center" w:pos="4873"/>
          <w:tab w:val="left" w:pos="6578"/>
        </w:tabs>
        <w:jc w:val="left"/>
      </w:pPr>
      <w:r w:rsidRPr="00F32553">
        <w:tab/>
        <w:t xml:space="preserve"> </w:t>
      </w:r>
      <w:r w:rsidRPr="00F32553">
        <w:tab/>
      </w:r>
    </w:p>
    <w:p w14:paraId="031C0645" w14:textId="2C7A0896" w:rsidR="001315F2" w:rsidRPr="00F32553" w:rsidRDefault="001315F2" w:rsidP="001315F2">
      <w:pPr>
        <w:jc w:val="right"/>
      </w:pPr>
    </w:p>
    <w:p w14:paraId="652941D5" w14:textId="440D834F" w:rsidR="001315F2" w:rsidRPr="00F32553" w:rsidRDefault="001315F2" w:rsidP="001315F2"/>
    <w:p w14:paraId="22FA1EC0" w14:textId="27875EEE" w:rsidR="001315F2" w:rsidRPr="00F32553" w:rsidRDefault="001315F2" w:rsidP="00B95F43">
      <w:pPr>
        <w:jc w:val="center"/>
        <w:rPr>
          <w:bCs/>
          <w:sz w:val="24"/>
          <w:szCs w:val="24"/>
        </w:rPr>
      </w:pPr>
      <w:r w:rsidRPr="00F32553">
        <w:rPr>
          <w:noProof/>
          <w:lang w:eastAsia="cs-CZ"/>
        </w:rPr>
        <w:drawing>
          <wp:inline distT="0" distB="0" distL="0" distR="0" wp14:anchorId="2A11840F" wp14:editId="5AC3BD33">
            <wp:extent cx="5711825" cy="3657600"/>
            <wp:effectExtent l="0" t="0" r="3175" b="0"/>
            <wp:docPr id="354498075" name="Mapa" descr="Mapa dílčích povodí ČR">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498075" name="Mapa" descr="Mapa dílčích povodí ČR">
                      <a:extLst>
                        <a:ext uri="{C183D7F6-B498-43B3-948B-1728B52AA6E4}">
                          <adec:decorative xmlns:adec="http://schemas.microsoft.com/office/drawing/2017/decorative" val="0"/>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t="4709" b="4709"/>
                    <a:stretch>
                      <a:fillRect/>
                    </a:stretch>
                  </pic:blipFill>
                  <pic:spPr bwMode="auto">
                    <a:xfrm>
                      <a:off x="0" y="0"/>
                      <a:ext cx="5711825" cy="3657600"/>
                    </a:xfrm>
                    <a:prstGeom prst="rect">
                      <a:avLst/>
                    </a:prstGeom>
                    <a:noFill/>
                    <a:ln>
                      <a:noFill/>
                    </a:ln>
                    <a:extLst>
                      <a:ext uri="{53640926-AAD7-44D8-BBD7-CCE9431645EC}">
                        <a14:shadowObscured xmlns:a14="http://schemas.microsoft.com/office/drawing/2010/main"/>
                      </a:ext>
                    </a:extLst>
                  </pic:spPr>
                </pic:pic>
              </a:graphicData>
            </a:graphic>
          </wp:inline>
        </w:drawing>
      </w:r>
      <w:r w:rsidRPr="00F32553">
        <w:rPr>
          <w:bCs/>
          <w:sz w:val="24"/>
          <w:szCs w:val="24"/>
        </w:rPr>
        <w:tab/>
      </w:r>
      <w:r w:rsidRPr="00F32553">
        <w:rPr>
          <w:bCs/>
          <w:sz w:val="24"/>
          <w:szCs w:val="24"/>
        </w:rPr>
        <w:tab/>
      </w:r>
    </w:p>
    <w:p w14:paraId="707A7B8C" w14:textId="77777777" w:rsidR="001315F2" w:rsidRPr="00F32553" w:rsidRDefault="001315F2" w:rsidP="001315F2">
      <w:pPr>
        <w:spacing w:after="0"/>
        <w:jc w:val="left"/>
        <w:rPr>
          <w:bCs/>
          <w:sz w:val="24"/>
          <w:szCs w:val="24"/>
        </w:rPr>
        <w:sectPr w:rsidR="001315F2" w:rsidRPr="00F32553" w:rsidSect="00D1690A">
          <w:headerReference w:type="even" r:id="rId14"/>
          <w:headerReference w:type="default" r:id="rId15"/>
          <w:footerReference w:type="even" r:id="rId16"/>
          <w:type w:val="continuous"/>
          <w:pgSz w:w="11906" w:h="16838"/>
          <w:pgMar w:top="1440" w:right="1080" w:bottom="1440" w:left="1080" w:header="680" w:footer="680" w:gutter="0"/>
          <w:cols w:space="708"/>
          <w:titlePg/>
          <w:docGrid w:linePitch="360"/>
        </w:sectPr>
      </w:pPr>
    </w:p>
    <w:p w14:paraId="3672D461" w14:textId="6B6BD713" w:rsidR="001315F2" w:rsidRDefault="001315F2" w:rsidP="001315F2">
      <w:pPr>
        <w:spacing w:after="0"/>
        <w:jc w:val="left"/>
        <w:rPr>
          <w:b/>
          <w:sz w:val="24"/>
          <w:szCs w:val="24"/>
          <w:u w:val="single"/>
        </w:rPr>
      </w:pPr>
    </w:p>
    <w:p w14:paraId="49D9EAD6" w14:textId="77777777" w:rsidR="00B95F43" w:rsidRPr="00B95F43" w:rsidRDefault="00B95F43" w:rsidP="001315F2">
      <w:pPr>
        <w:spacing w:after="0"/>
        <w:jc w:val="left"/>
        <w:rPr>
          <w:b/>
          <w:sz w:val="12"/>
          <w:szCs w:val="12"/>
          <w:u w:val="single"/>
        </w:rPr>
      </w:pPr>
    </w:p>
    <w:p w14:paraId="6E4A6487" w14:textId="7DE631A0" w:rsidR="001315F2" w:rsidRPr="00F32553" w:rsidRDefault="001315F2" w:rsidP="001315F2">
      <w:pPr>
        <w:spacing w:after="0"/>
        <w:jc w:val="left"/>
        <w:rPr>
          <w:b/>
          <w:sz w:val="24"/>
          <w:szCs w:val="24"/>
          <w:u w:val="single"/>
        </w:rPr>
      </w:pPr>
      <w:r w:rsidRPr="00F32553">
        <w:rPr>
          <w:noProof/>
        </w:rPr>
        <mc:AlternateContent>
          <mc:Choice Requires="wps">
            <w:drawing>
              <wp:anchor distT="0" distB="0" distL="114300" distR="114300" simplePos="0" relativeHeight="251663360" behindDoc="0" locked="0" layoutInCell="1" allowOverlap="1" wp14:anchorId="1EF787A3" wp14:editId="56B53EEF">
                <wp:simplePos x="0" y="0"/>
                <wp:positionH relativeFrom="margin">
                  <wp:align>center</wp:align>
                </wp:positionH>
                <wp:positionV relativeFrom="paragraph">
                  <wp:posOffset>224155</wp:posOffset>
                </wp:positionV>
                <wp:extent cx="6191885" cy="0"/>
                <wp:effectExtent l="0" t="0" r="0" b="0"/>
                <wp:wrapNone/>
                <wp:docPr id="1757204677" name="Čára">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91885" cy="0"/>
                        </a:xfrm>
                        <a:prstGeom prst="line">
                          <a:avLst/>
                        </a:prstGeom>
                        <a:ln w="38100">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DE118C" id="Čára" o:spid="_x0000_s1026" alt="&quot;&quot;" style="position:absolute;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7.65pt" to="487.5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" strokecolor="#1f497d [3215]" strokeweight="3pt">
                <w10:wrap anchorx="margin"/>
              </v:line>
            </w:pict>
          </mc:Fallback>
        </mc:AlternateContent>
      </w:r>
    </w:p>
    <w:p w14:paraId="36FF8BCD" w14:textId="77777777" w:rsidR="001315F2" w:rsidRPr="00F32553" w:rsidRDefault="001315F2" w:rsidP="001315F2">
      <w:pPr>
        <w:spacing w:after="0"/>
        <w:jc w:val="left"/>
        <w:rPr>
          <w:b/>
          <w:sz w:val="24"/>
          <w:szCs w:val="24"/>
          <w:u w:val="single"/>
        </w:rPr>
      </w:pPr>
    </w:p>
    <w:p w14:paraId="04A2FB96" w14:textId="190A7D52" w:rsidR="001315F2" w:rsidRPr="00F32553" w:rsidRDefault="00A21FB1" w:rsidP="001315F2">
      <w:pPr>
        <w:spacing w:after="0"/>
        <w:jc w:val="left"/>
        <w:rPr>
          <w:b/>
          <w:sz w:val="24"/>
          <w:szCs w:val="24"/>
          <w:u w:val="single"/>
        </w:rPr>
      </w:pPr>
      <w:r w:rsidRPr="00A21FB1">
        <w:rPr>
          <w:b/>
          <w:noProof/>
          <w:sz w:val="24"/>
          <w:szCs w:val="24"/>
          <w:u w:val="single"/>
        </w:rPr>
        <mc:AlternateContent>
          <mc:Choice Requires="wps">
            <w:drawing>
              <wp:anchor distT="45720" distB="45720" distL="114300" distR="114300" simplePos="0" relativeHeight="251665408" behindDoc="0" locked="0" layoutInCell="1" allowOverlap="1" wp14:anchorId="18C26EE0" wp14:editId="6500471E">
                <wp:simplePos x="0" y="0"/>
                <wp:positionH relativeFrom="column">
                  <wp:posOffset>26480</wp:posOffset>
                </wp:positionH>
                <wp:positionV relativeFrom="paragraph">
                  <wp:posOffset>892332</wp:posOffset>
                </wp:positionV>
                <wp:extent cx="5655158" cy="254800"/>
                <wp:effectExtent l="0" t="0" r="0" b="0"/>
                <wp:wrapNone/>
                <wp:docPr id="217" name="Textové pol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5158" cy="254800"/>
                        </a:xfrm>
                        <a:prstGeom prst="rect">
                          <a:avLst/>
                        </a:prstGeom>
                        <a:noFill/>
                        <a:ln w="9525">
                          <a:noFill/>
                          <a:miter lim="800000"/>
                          <a:headEnd/>
                          <a:tailEnd/>
                        </a:ln>
                      </wps:spPr>
                      <wps:txbx>
                        <w:txbxContent>
                          <w:p w14:paraId="291E3481" w14:textId="13046690" w:rsidR="00A21FB1" w:rsidRPr="00A21FB1" w:rsidRDefault="00A21FB1" w:rsidP="00A21FB1">
                            <w:pPr>
                              <w:jc w:val="center"/>
                              <w:rPr>
                                <w:sz w:val="24"/>
                                <w:szCs w:val="24"/>
                              </w:rPr>
                            </w:pPr>
                            <w:r w:rsidRPr="00A21FB1">
                              <w:rPr>
                                <w:sz w:val="24"/>
                                <w:szCs w:val="24"/>
                              </w:rPr>
                              <w:t xml:space="preserve">Praha, </w:t>
                            </w:r>
                            <w:r w:rsidR="00FA56F1">
                              <w:rPr>
                                <w:sz w:val="24"/>
                                <w:szCs w:val="24"/>
                              </w:rPr>
                              <w:t>březen 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C26EE0" id="_x0000_t202" coordsize="21600,21600" o:spt="202" path="m,l,21600r21600,l21600,xe">
                <v:stroke joinstyle="miter"/>
                <v:path gradientshapeok="t" o:connecttype="rect"/>
              </v:shapetype>
              <v:shape id="Textové pole 2" o:spid="_x0000_s1026" type="#_x0000_t202" alt="&quot;&quot;" style="position:absolute;margin-left:2.1pt;margin-top:70.25pt;width:445.3pt;height:20.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" filled="f" stroked="f">
                <v:textbox>
                  <w:txbxContent>
                    <w:p w14:paraId="291E3481" w14:textId="13046690" w:rsidR="00A21FB1" w:rsidRPr="00A21FB1" w:rsidRDefault="00A21FB1" w:rsidP="00A21FB1">
                      <w:pPr>
                        <w:jc w:val="center"/>
                        <w:rPr>
                          <w:sz w:val="24"/>
                          <w:szCs w:val="24"/>
                        </w:rPr>
                      </w:pPr>
                      <w:r w:rsidRPr="00A21FB1">
                        <w:rPr>
                          <w:sz w:val="24"/>
                          <w:szCs w:val="24"/>
                        </w:rPr>
                        <w:t xml:space="preserve">Praha, </w:t>
                      </w:r>
                      <w:r w:rsidR="00FA56F1">
                        <w:rPr>
                          <w:sz w:val="24"/>
                          <w:szCs w:val="24"/>
                        </w:rPr>
                        <w:t>březen 2025</w:t>
                      </w:r>
                    </w:p>
                  </w:txbxContent>
                </v:textbox>
              </v:shape>
            </w:pict>
          </mc:Fallback>
        </mc:AlternateContent>
      </w:r>
    </w:p>
    <w:tbl>
      <w:tblPr>
        <w:tblStyle w:val="Mkatabul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315F2" w:rsidRPr="00F32553" w14:paraId="1B603770" w14:textId="77777777" w:rsidTr="00A21FB1">
        <w:trPr>
          <w:jc w:val="center"/>
        </w:trPr>
        <w:tc>
          <w:tcPr>
            <w:tcW w:w="4531" w:type="dxa"/>
            <w:vAlign w:val="center"/>
          </w:tcPr>
          <w:p w14:paraId="7B9A613C" w14:textId="346044CC" w:rsidR="001315F2" w:rsidRPr="00F32553" w:rsidRDefault="001315F2" w:rsidP="005D6A3A">
            <w:pPr>
              <w:spacing w:after="0"/>
              <w:jc w:val="left"/>
              <w:rPr>
                <w:b/>
                <w:sz w:val="24"/>
                <w:szCs w:val="24"/>
                <w:u w:val="single"/>
              </w:rPr>
            </w:pPr>
            <w:r w:rsidRPr="00F32553">
              <w:rPr>
                <w:b/>
                <w:noProof/>
                <w:sz w:val="24"/>
                <w:szCs w:val="24"/>
              </w:rPr>
              <w:drawing>
                <wp:inline distT="0" distB="0" distL="0" distR="0" wp14:anchorId="42A17463" wp14:editId="7A38D6AF">
                  <wp:extent cx="1967362" cy="791809"/>
                  <wp:effectExtent l="0" t="0" r="0" b="8890"/>
                  <wp:docPr id="1117283418" name="Logo MZe" descr="Obsah obrázku květina, Grafika, design&#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283418" name="Logo MZe" descr="Obsah obrázku květina, Grafika, design&#10;&#10;Popis byl vytvořen automaticky"/>
                          <pic:cNvPicPr/>
                        </pic:nvPicPr>
                        <pic:blipFill rotWithShape="1">
                          <a:blip r:embed="rId17" cstate="print">
                            <a:extLst>
                              <a:ext uri="{28A0092B-C50C-407E-A947-70E740481C1C}">
                                <a14:useLocalDpi xmlns:a14="http://schemas.microsoft.com/office/drawing/2010/main" val="0"/>
                              </a:ext>
                            </a:extLst>
                          </a:blip>
                          <a:srcRect l="10585" t="17470" b="19193"/>
                          <a:stretch/>
                        </pic:blipFill>
                        <pic:spPr bwMode="auto">
                          <a:xfrm>
                            <a:off x="0" y="0"/>
                            <a:ext cx="1967838"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4531" w:type="dxa"/>
            <w:vAlign w:val="center"/>
          </w:tcPr>
          <w:p w14:paraId="6C914064" w14:textId="77777777" w:rsidR="001315F2" w:rsidRPr="00F32553" w:rsidRDefault="001315F2" w:rsidP="005D6A3A">
            <w:pPr>
              <w:spacing w:after="0"/>
              <w:jc w:val="right"/>
              <w:rPr>
                <w:b/>
                <w:sz w:val="24"/>
                <w:szCs w:val="24"/>
                <w:u w:val="single"/>
              </w:rPr>
            </w:pPr>
            <w:r w:rsidRPr="00F32553">
              <w:rPr>
                <w:b/>
                <w:noProof/>
                <w:sz w:val="24"/>
                <w:szCs w:val="24"/>
              </w:rPr>
              <w:drawing>
                <wp:inline distT="0" distB="0" distL="0" distR="0" wp14:anchorId="1EB0A21D" wp14:editId="2E7C48AF">
                  <wp:extent cx="847344" cy="642812"/>
                  <wp:effectExtent l="0" t="0" r="0" b="5080"/>
                  <wp:docPr id="572184930" name="Logo plánování" descr="Obsah obrázku symbol, vlaj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184930" name="Logo plánování" descr="Obsah obrázku symbol, vlajka&#10;&#10;Popis byl vytvořen automaticky"/>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47344" cy="642812"/>
                          </a:xfrm>
                          <a:prstGeom prst="rect">
                            <a:avLst/>
                          </a:prstGeom>
                        </pic:spPr>
                      </pic:pic>
                    </a:graphicData>
                  </a:graphic>
                </wp:inline>
              </w:drawing>
            </w:r>
          </w:p>
        </w:tc>
      </w:tr>
    </w:tbl>
    <w:p w14:paraId="553B87F2" w14:textId="63BD003D" w:rsidR="001315F2" w:rsidRPr="00F32553" w:rsidRDefault="00A21FB1" w:rsidP="001315F2">
      <w:pPr>
        <w:spacing w:after="0"/>
        <w:jc w:val="center"/>
        <w:rPr>
          <w:bCs/>
          <w:sz w:val="24"/>
          <w:szCs w:val="24"/>
        </w:rPr>
      </w:pPr>
      <w:r>
        <w:rPr>
          <w:bCs/>
          <w:sz w:val="24"/>
          <w:szCs w:val="24"/>
        </w:rPr>
        <w:t xml:space="preserve"> </w:t>
      </w:r>
    </w:p>
    <w:p w14:paraId="67DB3AF5" w14:textId="77777777" w:rsidR="001315F2" w:rsidRPr="00F32553" w:rsidRDefault="001315F2" w:rsidP="001315F2">
      <w:pPr>
        <w:jc w:val="left"/>
        <w:rPr>
          <w:b/>
          <w:sz w:val="24"/>
          <w:szCs w:val="24"/>
          <w:u w:val="single"/>
        </w:rPr>
      </w:pPr>
      <w:r w:rsidRPr="00F32553">
        <w:rPr>
          <w:b/>
          <w:sz w:val="24"/>
          <w:szCs w:val="24"/>
          <w:u w:val="single"/>
        </w:rPr>
        <w:br w:type="page"/>
      </w:r>
      <w:r w:rsidRPr="00F32553">
        <w:rPr>
          <w:b/>
          <w:sz w:val="24"/>
          <w:szCs w:val="24"/>
          <w:u w:val="single"/>
        </w:rPr>
        <w:lastRenderedPageBreak/>
        <w:t>Historie dokumentu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3"/>
        <w:gridCol w:w="1814"/>
        <w:gridCol w:w="3065"/>
        <w:gridCol w:w="2680"/>
      </w:tblGrid>
      <w:tr w:rsidR="001315F2" w:rsidRPr="00F32553" w14:paraId="626DEDF2" w14:textId="77777777" w:rsidTr="005D6A3A">
        <w:tc>
          <w:tcPr>
            <w:tcW w:w="1503" w:type="dxa"/>
          </w:tcPr>
          <w:p w14:paraId="6071C65B" w14:textId="77777777" w:rsidR="001315F2" w:rsidRPr="00F32553" w:rsidRDefault="001315F2" w:rsidP="005D6A3A">
            <w:pPr>
              <w:spacing w:after="0"/>
              <w:jc w:val="center"/>
              <w:rPr>
                <w:b/>
                <w:sz w:val="20"/>
                <w:szCs w:val="20"/>
              </w:rPr>
            </w:pPr>
            <w:r w:rsidRPr="00F32553">
              <w:rPr>
                <w:b/>
                <w:sz w:val="20"/>
                <w:szCs w:val="20"/>
              </w:rPr>
              <w:t>Verze</w:t>
            </w:r>
          </w:p>
        </w:tc>
        <w:tc>
          <w:tcPr>
            <w:tcW w:w="1814" w:type="dxa"/>
          </w:tcPr>
          <w:p w14:paraId="07D38CD8" w14:textId="77777777" w:rsidR="001315F2" w:rsidRPr="00F32553" w:rsidRDefault="001315F2" w:rsidP="005D6A3A">
            <w:pPr>
              <w:spacing w:after="0"/>
              <w:jc w:val="center"/>
              <w:rPr>
                <w:b/>
                <w:sz w:val="20"/>
                <w:szCs w:val="20"/>
              </w:rPr>
            </w:pPr>
            <w:r w:rsidRPr="00F32553">
              <w:rPr>
                <w:b/>
                <w:sz w:val="20"/>
                <w:szCs w:val="20"/>
              </w:rPr>
              <w:t>Datum</w:t>
            </w:r>
          </w:p>
        </w:tc>
        <w:tc>
          <w:tcPr>
            <w:tcW w:w="3065" w:type="dxa"/>
          </w:tcPr>
          <w:p w14:paraId="59CEF0A4" w14:textId="42B182D8" w:rsidR="001315F2" w:rsidRPr="00F32553" w:rsidRDefault="001315F2" w:rsidP="005D6A3A">
            <w:pPr>
              <w:spacing w:after="0"/>
              <w:jc w:val="center"/>
              <w:rPr>
                <w:b/>
                <w:sz w:val="20"/>
                <w:szCs w:val="20"/>
              </w:rPr>
            </w:pPr>
            <w:r w:rsidRPr="00F32553">
              <w:rPr>
                <w:b/>
                <w:sz w:val="20"/>
                <w:szCs w:val="20"/>
              </w:rPr>
              <w:t xml:space="preserve">Stav </w:t>
            </w:r>
            <w:r w:rsidR="000A2452" w:rsidRPr="00F32553">
              <w:rPr>
                <w:b/>
                <w:sz w:val="20"/>
                <w:szCs w:val="20"/>
              </w:rPr>
              <w:t>a</w:t>
            </w:r>
            <w:r w:rsidR="000A2452">
              <w:rPr>
                <w:b/>
                <w:sz w:val="20"/>
                <w:szCs w:val="20"/>
              </w:rPr>
              <w:t> </w:t>
            </w:r>
            <w:r w:rsidRPr="00F32553">
              <w:rPr>
                <w:b/>
                <w:sz w:val="20"/>
                <w:szCs w:val="20"/>
              </w:rPr>
              <w:t>popis</w:t>
            </w:r>
          </w:p>
        </w:tc>
        <w:tc>
          <w:tcPr>
            <w:tcW w:w="2680" w:type="dxa"/>
          </w:tcPr>
          <w:p w14:paraId="72F2A9ED" w14:textId="77777777" w:rsidR="001315F2" w:rsidRPr="00F32553" w:rsidRDefault="001315F2" w:rsidP="005D6A3A">
            <w:pPr>
              <w:spacing w:after="0"/>
              <w:jc w:val="center"/>
              <w:rPr>
                <w:b/>
                <w:sz w:val="20"/>
                <w:szCs w:val="20"/>
              </w:rPr>
            </w:pPr>
            <w:r w:rsidRPr="00F32553">
              <w:rPr>
                <w:b/>
                <w:sz w:val="20"/>
                <w:szCs w:val="20"/>
              </w:rPr>
              <w:t>Distribuce</w:t>
            </w:r>
          </w:p>
        </w:tc>
      </w:tr>
      <w:tr w:rsidR="001315F2" w:rsidRPr="00F32553" w14:paraId="632C88DB" w14:textId="77777777" w:rsidTr="005D6A3A">
        <w:tc>
          <w:tcPr>
            <w:tcW w:w="1503" w:type="dxa"/>
            <w:vAlign w:val="center"/>
          </w:tcPr>
          <w:p w14:paraId="2E4E38B4" w14:textId="77777777" w:rsidR="001315F2" w:rsidRPr="00F32553" w:rsidRDefault="001315F2" w:rsidP="005D6A3A">
            <w:pPr>
              <w:spacing w:after="0"/>
              <w:jc w:val="center"/>
              <w:rPr>
                <w:sz w:val="20"/>
                <w:szCs w:val="20"/>
              </w:rPr>
            </w:pPr>
            <w:r w:rsidRPr="00F32553">
              <w:rPr>
                <w:sz w:val="20"/>
                <w:szCs w:val="20"/>
              </w:rPr>
              <w:t>1.0</w:t>
            </w:r>
          </w:p>
        </w:tc>
        <w:tc>
          <w:tcPr>
            <w:tcW w:w="1814" w:type="dxa"/>
            <w:vAlign w:val="center"/>
          </w:tcPr>
          <w:p w14:paraId="09E2186D" w14:textId="0BF05496" w:rsidR="001315F2" w:rsidRPr="00F32553" w:rsidRDefault="006907C1" w:rsidP="005D6A3A">
            <w:pPr>
              <w:spacing w:after="0"/>
              <w:jc w:val="center"/>
              <w:rPr>
                <w:sz w:val="20"/>
                <w:szCs w:val="20"/>
              </w:rPr>
            </w:pPr>
            <w:r>
              <w:rPr>
                <w:sz w:val="20"/>
                <w:szCs w:val="20"/>
              </w:rPr>
              <w:t>2</w:t>
            </w:r>
            <w:r w:rsidR="00701196">
              <w:rPr>
                <w:sz w:val="20"/>
                <w:szCs w:val="20"/>
              </w:rPr>
              <w:t>3</w:t>
            </w:r>
            <w:r>
              <w:rPr>
                <w:sz w:val="20"/>
                <w:szCs w:val="20"/>
              </w:rPr>
              <w:t>. 4. 2024</w:t>
            </w:r>
          </w:p>
        </w:tc>
        <w:tc>
          <w:tcPr>
            <w:tcW w:w="3065" w:type="dxa"/>
            <w:vAlign w:val="center"/>
          </w:tcPr>
          <w:p w14:paraId="41CFC891" w14:textId="69145EFD" w:rsidR="001315F2" w:rsidRPr="00F32553" w:rsidRDefault="001315F2" w:rsidP="005D6A3A">
            <w:pPr>
              <w:spacing w:after="0"/>
              <w:jc w:val="center"/>
              <w:rPr>
                <w:sz w:val="20"/>
                <w:szCs w:val="20"/>
              </w:rPr>
            </w:pPr>
            <w:r w:rsidRPr="00F32553">
              <w:rPr>
                <w:sz w:val="20"/>
                <w:szCs w:val="20"/>
              </w:rPr>
              <w:t xml:space="preserve">První verze k připomínkám </w:t>
            </w:r>
            <w:r w:rsidR="00284A63">
              <w:rPr>
                <w:sz w:val="20"/>
                <w:szCs w:val="20"/>
              </w:rPr>
              <w:t>SPP a </w:t>
            </w:r>
            <w:r w:rsidR="00E42599">
              <w:rPr>
                <w:sz w:val="20"/>
                <w:szCs w:val="20"/>
              </w:rPr>
              <w:t>MŽP</w:t>
            </w:r>
          </w:p>
        </w:tc>
        <w:tc>
          <w:tcPr>
            <w:tcW w:w="2680" w:type="dxa"/>
            <w:vAlign w:val="center"/>
          </w:tcPr>
          <w:p w14:paraId="5B4E3AA4" w14:textId="6A30F4C8" w:rsidR="001315F2" w:rsidRPr="00F32553" w:rsidRDefault="00284A63" w:rsidP="005D6A3A">
            <w:pPr>
              <w:spacing w:after="0"/>
              <w:jc w:val="center"/>
              <w:rPr>
                <w:sz w:val="20"/>
                <w:szCs w:val="20"/>
              </w:rPr>
            </w:pPr>
            <w:r>
              <w:rPr>
                <w:sz w:val="20"/>
                <w:szCs w:val="20"/>
              </w:rPr>
              <w:t xml:space="preserve">SPP </w:t>
            </w:r>
            <w:r w:rsidR="000A2452">
              <w:rPr>
                <w:sz w:val="20"/>
                <w:szCs w:val="20"/>
              </w:rPr>
              <w:t>a </w:t>
            </w:r>
            <w:r w:rsidR="00E42599">
              <w:rPr>
                <w:sz w:val="20"/>
                <w:szCs w:val="20"/>
              </w:rPr>
              <w:t>MŽP</w:t>
            </w:r>
          </w:p>
        </w:tc>
      </w:tr>
      <w:tr w:rsidR="001315F2" w:rsidRPr="00F32553" w14:paraId="43352D04" w14:textId="77777777" w:rsidTr="005D6A3A">
        <w:tc>
          <w:tcPr>
            <w:tcW w:w="1503" w:type="dxa"/>
            <w:vAlign w:val="center"/>
          </w:tcPr>
          <w:p w14:paraId="3E8B2D40" w14:textId="0A3BADA8" w:rsidR="001315F2" w:rsidRPr="00F32553" w:rsidRDefault="00381295" w:rsidP="005D6A3A">
            <w:pPr>
              <w:spacing w:after="0"/>
              <w:jc w:val="center"/>
              <w:rPr>
                <w:sz w:val="20"/>
                <w:szCs w:val="20"/>
              </w:rPr>
            </w:pPr>
            <w:r>
              <w:rPr>
                <w:sz w:val="20"/>
                <w:szCs w:val="20"/>
              </w:rPr>
              <w:t>2.0</w:t>
            </w:r>
          </w:p>
        </w:tc>
        <w:tc>
          <w:tcPr>
            <w:tcW w:w="1814" w:type="dxa"/>
            <w:vAlign w:val="center"/>
          </w:tcPr>
          <w:p w14:paraId="7C53B51B" w14:textId="294E3425" w:rsidR="001315F2" w:rsidRPr="00F32553" w:rsidRDefault="00E256FF" w:rsidP="005D6A3A">
            <w:pPr>
              <w:spacing w:after="0"/>
              <w:jc w:val="center"/>
              <w:rPr>
                <w:sz w:val="20"/>
                <w:szCs w:val="20"/>
              </w:rPr>
            </w:pPr>
            <w:r>
              <w:rPr>
                <w:sz w:val="20"/>
                <w:szCs w:val="20"/>
              </w:rPr>
              <w:t>12. 6. 2024</w:t>
            </w:r>
          </w:p>
        </w:tc>
        <w:tc>
          <w:tcPr>
            <w:tcW w:w="3065" w:type="dxa"/>
            <w:vAlign w:val="center"/>
          </w:tcPr>
          <w:p w14:paraId="3257CA3D" w14:textId="6A33536F" w:rsidR="001315F2" w:rsidRPr="00F32553" w:rsidRDefault="00EC0E39" w:rsidP="005D6A3A">
            <w:pPr>
              <w:spacing w:after="0"/>
              <w:jc w:val="center"/>
              <w:rPr>
                <w:sz w:val="20"/>
                <w:szCs w:val="20"/>
              </w:rPr>
            </w:pPr>
            <w:r>
              <w:rPr>
                <w:sz w:val="20"/>
                <w:szCs w:val="20"/>
              </w:rPr>
              <w:t>V</w:t>
            </w:r>
            <w:r w:rsidRPr="00F32553">
              <w:rPr>
                <w:sz w:val="20"/>
                <w:szCs w:val="20"/>
              </w:rPr>
              <w:t xml:space="preserve">erze k připomínkám členů RSV KPOV </w:t>
            </w:r>
            <w:r w:rsidR="000A2452" w:rsidRPr="00F32553">
              <w:rPr>
                <w:sz w:val="20"/>
                <w:szCs w:val="20"/>
              </w:rPr>
              <w:t>a</w:t>
            </w:r>
            <w:r w:rsidR="000A2452">
              <w:rPr>
                <w:sz w:val="20"/>
                <w:szCs w:val="20"/>
              </w:rPr>
              <w:t> </w:t>
            </w:r>
            <w:r w:rsidRPr="00F32553">
              <w:rPr>
                <w:sz w:val="20"/>
                <w:szCs w:val="20"/>
              </w:rPr>
              <w:t>zástupců KÚ</w:t>
            </w:r>
          </w:p>
        </w:tc>
        <w:tc>
          <w:tcPr>
            <w:tcW w:w="2680" w:type="dxa"/>
            <w:vAlign w:val="center"/>
          </w:tcPr>
          <w:p w14:paraId="6CF662B2" w14:textId="358EE2E7" w:rsidR="001315F2" w:rsidRPr="00F32553" w:rsidRDefault="00EC0E39" w:rsidP="005D6A3A">
            <w:pPr>
              <w:spacing w:after="0"/>
              <w:jc w:val="center"/>
              <w:rPr>
                <w:sz w:val="20"/>
                <w:szCs w:val="20"/>
              </w:rPr>
            </w:pPr>
            <w:r w:rsidRPr="00EC0E39">
              <w:rPr>
                <w:sz w:val="20"/>
                <w:szCs w:val="20"/>
              </w:rPr>
              <w:t>Členům RSV KPOV</w:t>
            </w:r>
            <w:r>
              <w:rPr>
                <w:sz w:val="20"/>
                <w:szCs w:val="20"/>
              </w:rPr>
              <w:t xml:space="preserve"> </w:t>
            </w:r>
            <w:r w:rsidRPr="00EC0E39">
              <w:rPr>
                <w:sz w:val="20"/>
                <w:szCs w:val="20"/>
              </w:rPr>
              <w:t>a</w:t>
            </w:r>
            <w:r>
              <w:rPr>
                <w:sz w:val="20"/>
                <w:szCs w:val="20"/>
              </w:rPr>
              <w:t> </w:t>
            </w:r>
            <w:r w:rsidRPr="00EC0E39">
              <w:rPr>
                <w:sz w:val="20"/>
                <w:szCs w:val="20"/>
              </w:rPr>
              <w:t>zástupcům</w:t>
            </w:r>
            <w:r>
              <w:rPr>
                <w:sz w:val="20"/>
                <w:szCs w:val="20"/>
              </w:rPr>
              <w:t> </w:t>
            </w:r>
            <w:r w:rsidRPr="00EC0E39">
              <w:rPr>
                <w:sz w:val="20"/>
                <w:szCs w:val="20"/>
              </w:rPr>
              <w:t>KÚ</w:t>
            </w:r>
          </w:p>
        </w:tc>
      </w:tr>
      <w:tr w:rsidR="00853E41" w:rsidRPr="00F32553" w14:paraId="3A0F1C8C" w14:textId="77777777" w:rsidTr="005D6A3A">
        <w:tc>
          <w:tcPr>
            <w:tcW w:w="1503" w:type="dxa"/>
            <w:vAlign w:val="center"/>
          </w:tcPr>
          <w:p w14:paraId="6A0CD116" w14:textId="6FF7FEF1" w:rsidR="00853E41" w:rsidRPr="00F32553" w:rsidRDefault="00853E41" w:rsidP="00853E41">
            <w:pPr>
              <w:spacing w:after="0"/>
              <w:jc w:val="center"/>
              <w:rPr>
                <w:sz w:val="20"/>
                <w:szCs w:val="20"/>
              </w:rPr>
            </w:pPr>
            <w:r>
              <w:rPr>
                <w:sz w:val="20"/>
                <w:szCs w:val="20"/>
              </w:rPr>
              <w:t>3.0</w:t>
            </w:r>
          </w:p>
        </w:tc>
        <w:tc>
          <w:tcPr>
            <w:tcW w:w="1814" w:type="dxa"/>
            <w:vAlign w:val="center"/>
          </w:tcPr>
          <w:p w14:paraId="08BE22A5" w14:textId="74CDA373" w:rsidR="00853E41" w:rsidRPr="00F32553" w:rsidRDefault="00893FF3" w:rsidP="00853E41">
            <w:pPr>
              <w:spacing w:after="0"/>
              <w:jc w:val="center"/>
              <w:rPr>
                <w:sz w:val="20"/>
                <w:szCs w:val="20"/>
              </w:rPr>
            </w:pPr>
            <w:r>
              <w:rPr>
                <w:sz w:val="20"/>
                <w:szCs w:val="20"/>
              </w:rPr>
              <w:t>3. 7. 2024</w:t>
            </w:r>
          </w:p>
        </w:tc>
        <w:tc>
          <w:tcPr>
            <w:tcW w:w="3065" w:type="dxa"/>
            <w:vAlign w:val="center"/>
          </w:tcPr>
          <w:p w14:paraId="0143CBC4" w14:textId="65F99D86" w:rsidR="00853E41" w:rsidRPr="00F32553" w:rsidRDefault="00853E41" w:rsidP="00853E41">
            <w:pPr>
              <w:spacing w:after="0"/>
              <w:jc w:val="center"/>
              <w:rPr>
                <w:sz w:val="20"/>
                <w:szCs w:val="20"/>
              </w:rPr>
            </w:pPr>
            <w:r>
              <w:rPr>
                <w:sz w:val="20"/>
                <w:szCs w:val="20"/>
              </w:rPr>
              <w:t>Finální verze</w:t>
            </w:r>
          </w:p>
        </w:tc>
        <w:tc>
          <w:tcPr>
            <w:tcW w:w="2680" w:type="dxa"/>
            <w:vAlign w:val="center"/>
          </w:tcPr>
          <w:p w14:paraId="20ECDE0B" w14:textId="366EA6EB" w:rsidR="00853E41" w:rsidRPr="00F32553" w:rsidRDefault="00853E41" w:rsidP="00853E41">
            <w:pPr>
              <w:spacing w:after="0"/>
              <w:jc w:val="center"/>
              <w:rPr>
                <w:sz w:val="20"/>
                <w:szCs w:val="20"/>
              </w:rPr>
            </w:pPr>
            <w:r w:rsidRPr="00F32553">
              <w:rPr>
                <w:sz w:val="20"/>
                <w:szCs w:val="20"/>
              </w:rPr>
              <w:t>Členům RSV KPOV a</w:t>
            </w:r>
            <w:r>
              <w:rPr>
                <w:sz w:val="20"/>
                <w:szCs w:val="20"/>
              </w:rPr>
              <w:t> </w:t>
            </w:r>
            <w:r w:rsidRPr="00F32553">
              <w:rPr>
                <w:sz w:val="20"/>
                <w:szCs w:val="20"/>
              </w:rPr>
              <w:t>zástupcům</w:t>
            </w:r>
            <w:r>
              <w:rPr>
                <w:sz w:val="20"/>
                <w:szCs w:val="20"/>
              </w:rPr>
              <w:t> </w:t>
            </w:r>
            <w:r w:rsidRPr="00F32553">
              <w:rPr>
                <w:sz w:val="20"/>
                <w:szCs w:val="20"/>
              </w:rPr>
              <w:t>KÚ</w:t>
            </w:r>
          </w:p>
        </w:tc>
      </w:tr>
      <w:tr w:rsidR="00FA56F1" w:rsidRPr="00F32553" w14:paraId="52EB1422" w14:textId="77777777" w:rsidTr="005D6A3A">
        <w:tc>
          <w:tcPr>
            <w:tcW w:w="1503" w:type="dxa"/>
            <w:vAlign w:val="center"/>
          </w:tcPr>
          <w:p w14:paraId="7A02C213" w14:textId="5D39903A" w:rsidR="00FA56F1" w:rsidRDefault="00FA56F1" w:rsidP="00853E41">
            <w:pPr>
              <w:spacing w:after="0"/>
              <w:jc w:val="center"/>
              <w:rPr>
                <w:sz w:val="20"/>
                <w:szCs w:val="20"/>
              </w:rPr>
            </w:pPr>
            <w:r>
              <w:rPr>
                <w:sz w:val="20"/>
                <w:szCs w:val="20"/>
              </w:rPr>
              <w:t>4.0</w:t>
            </w:r>
          </w:p>
        </w:tc>
        <w:tc>
          <w:tcPr>
            <w:tcW w:w="1814" w:type="dxa"/>
            <w:vAlign w:val="center"/>
          </w:tcPr>
          <w:p w14:paraId="56DC5BA5" w14:textId="2C3C71FC" w:rsidR="00FA56F1" w:rsidRDefault="00FA56F1" w:rsidP="00853E41">
            <w:pPr>
              <w:spacing w:after="0"/>
              <w:jc w:val="center"/>
              <w:rPr>
                <w:sz w:val="20"/>
                <w:szCs w:val="20"/>
              </w:rPr>
            </w:pPr>
            <w:r>
              <w:rPr>
                <w:sz w:val="20"/>
                <w:szCs w:val="20"/>
              </w:rPr>
              <w:t>27. 3. 2025</w:t>
            </w:r>
          </w:p>
        </w:tc>
        <w:tc>
          <w:tcPr>
            <w:tcW w:w="3065" w:type="dxa"/>
            <w:vAlign w:val="center"/>
          </w:tcPr>
          <w:p w14:paraId="5EB4B5D0" w14:textId="234AA090" w:rsidR="00FA56F1" w:rsidRDefault="00FA56F1" w:rsidP="00853E41">
            <w:pPr>
              <w:spacing w:after="0"/>
              <w:jc w:val="center"/>
              <w:rPr>
                <w:sz w:val="20"/>
                <w:szCs w:val="20"/>
              </w:rPr>
            </w:pPr>
            <w:r>
              <w:rPr>
                <w:sz w:val="20"/>
                <w:szCs w:val="20"/>
              </w:rPr>
              <w:t xml:space="preserve">Upraveno na základě jednání RSV KPOV ze dne 20. 2. 2025 </w:t>
            </w:r>
            <w:r w:rsidR="000A2452">
              <w:rPr>
                <w:sz w:val="20"/>
                <w:szCs w:val="20"/>
              </w:rPr>
              <w:t>a </w:t>
            </w:r>
            <w:r>
              <w:rPr>
                <w:sz w:val="20"/>
                <w:szCs w:val="20"/>
              </w:rPr>
              <w:t>souvisejícího podnětu Povodí Ohře, státní podnik.</w:t>
            </w:r>
          </w:p>
        </w:tc>
        <w:tc>
          <w:tcPr>
            <w:tcW w:w="2680" w:type="dxa"/>
            <w:vAlign w:val="center"/>
          </w:tcPr>
          <w:p w14:paraId="55AFC37A" w14:textId="1D0ACF7C" w:rsidR="00FA56F1" w:rsidRPr="00F32553" w:rsidRDefault="00FA56F1" w:rsidP="00853E41">
            <w:pPr>
              <w:spacing w:after="0"/>
              <w:jc w:val="center"/>
              <w:rPr>
                <w:sz w:val="20"/>
                <w:szCs w:val="20"/>
              </w:rPr>
            </w:pPr>
            <w:r w:rsidRPr="00F32553">
              <w:rPr>
                <w:sz w:val="20"/>
                <w:szCs w:val="20"/>
              </w:rPr>
              <w:t>Členům RSV KPOV</w:t>
            </w:r>
          </w:p>
        </w:tc>
      </w:tr>
    </w:tbl>
    <w:p w14:paraId="1E2D3973" w14:textId="77777777" w:rsidR="001315F2" w:rsidRPr="00F32553" w:rsidRDefault="001315F2" w:rsidP="001315F2">
      <w:pPr>
        <w:rPr>
          <w:b/>
          <w:sz w:val="24"/>
          <w:szCs w:val="24"/>
          <w:u w:val="single"/>
        </w:rPr>
      </w:pPr>
      <w:r w:rsidRPr="00F32553">
        <w:rPr>
          <w:b/>
          <w:noProof/>
          <w:sz w:val="24"/>
          <w:szCs w:val="24"/>
          <w:u w:val="single"/>
        </w:rPr>
        <w:drawing>
          <wp:anchor distT="0" distB="0" distL="114300" distR="114300" simplePos="0" relativeHeight="251660288" behindDoc="1" locked="0" layoutInCell="1" allowOverlap="1" wp14:anchorId="5AE49DFF" wp14:editId="51091891">
            <wp:simplePos x="0" y="0"/>
            <wp:positionH relativeFrom="column">
              <wp:posOffset>-4445</wp:posOffset>
            </wp:positionH>
            <wp:positionV relativeFrom="paragraph">
              <wp:posOffset>3810</wp:posOffset>
            </wp:positionV>
            <wp:extent cx="5763260" cy="6756924"/>
            <wp:effectExtent l="0" t="0" r="8890" b="6350"/>
            <wp:wrapNone/>
            <wp:docPr id="1005024046" name="Obráze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024046" name="Obrázek 1">
                      <a:extLst>
                        <a:ext uri="{C183D7F6-B498-43B3-948B-1728B52AA6E4}">
                          <adec:decorative xmlns:adec="http://schemas.microsoft.com/office/drawing/2017/decorative" val="1"/>
                        </a:ext>
                      </a:extLst>
                    </pic:cNvPr>
                    <pic:cNvPicPr/>
                  </pic:nvPicPr>
                  <pic:blipFill>
                    <a:blip r:embed="rId19">
                      <a:alphaModFix amt="20000"/>
                      <a:extLst>
                        <a:ext uri="{28A0092B-C50C-407E-A947-70E740481C1C}">
                          <a14:useLocalDpi xmlns:a14="http://schemas.microsoft.com/office/drawing/2010/main" val="0"/>
                        </a:ext>
                      </a:extLst>
                    </a:blip>
                    <a:stretch>
                      <a:fillRect/>
                    </a:stretch>
                  </pic:blipFill>
                  <pic:spPr>
                    <a:xfrm>
                      <a:off x="0" y="0"/>
                      <a:ext cx="5790700" cy="6789095"/>
                    </a:xfrm>
                    <a:prstGeom prst="rect">
                      <a:avLst/>
                    </a:prstGeom>
                  </pic:spPr>
                </pic:pic>
              </a:graphicData>
            </a:graphic>
            <wp14:sizeRelH relativeFrom="page">
              <wp14:pctWidth>0</wp14:pctWidth>
            </wp14:sizeRelH>
            <wp14:sizeRelV relativeFrom="page">
              <wp14:pctHeight>0</wp14:pctHeight>
            </wp14:sizeRelV>
          </wp:anchor>
        </w:drawing>
      </w:r>
    </w:p>
    <w:p w14:paraId="4801A5C0" w14:textId="77777777" w:rsidR="001315F2" w:rsidRPr="00F32553" w:rsidRDefault="001315F2" w:rsidP="001315F2">
      <w:pPr>
        <w:rPr>
          <w:b/>
          <w:sz w:val="24"/>
          <w:szCs w:val="24"/>
          <w:u w:val="single"/>
        </w:rPr>
      </w:pPr>
    </w:p>
    <w:p w14:paraId="0240A0B4" w14:textId="77777777" w:rsidR="001315F2" w:rsidRPr="00F32553" w:rsidRDefault="001315F2" w:rsidP="001315F2">
      <w:pPr>
        <w:rPr>
          <w:b/>
          <w:sz w:val="24"/>
          <w:szCs w:val="24"/>
          <w:u w:val="single"/>
        </w:rPr>
      </w:pPr>
    </w:p>
    <w:p w14:paraId="0461C6BA" w14:textId="77777777" w:rsidR="001315F2" w:rsidRPr="00F32553" w:rsidRDefault="001315F2" w:rsidP="001315F2">
      <w:pPr>
        <w:rPr>
          <w:b/>
          <w:sz w:val="24"/>
          <w:szCs w:val="24"/>
          <w:u w:val="single"/>
        </w:rPr>
      </w:pPr>
    </w:p>
    <w:p w14:paraId="36117CEE" w14:textId="77777777" w:rsidR="001315F2" w:rsidRPr="00F32553" w:rsidRDefault="001315F2" w:rsidP="001315F2">
      <w:pPr>
        <w:rPr>
          <w:b/>
          <w:sz w:val="24"/>
          <w:szCs w:val="24"/>
          <w:u w:val="single"/>
        </w:rPr>
      </w:pPr>
    </w:p>
    <w:p w14:paraId="57F27923" w14:textId="77777777" w:rsidR="001315F2" w:rsidRPr="00F32553" w:rsidRDefault="001315F2" w:rsidP="001315F2">
      <w:pPr>
        <w:rPr>
          <w:b/>
          <w:sz w:val="24"/>
          <w:szCs w:val="24"/>
          <w:u w:val="single"/>
        </w:rPr>
      </w:pPr>
    </w:p>
    <w:p w14:paraId="0C1E1799" w14:textId="77777777" w:rsidR="001315F2" w:rsidRPr="00F32553" w:rsidRDefault="001315F2" w:rsidP="001315F2">
      <w:pPr>
        <w:rPr>
          <w:b/>
          <w:sz w:val="24"/>
          <w:szCs w:val="24"/>
          <w:u w:val="single"/>
        </w:rPr>
      </w:pPr>
    </w:p>
    <w:p w14:paraId="797C00ED" w14:textId="77777777" w:rsidR="001315F2" w:rsidRPr="00F32553" w:rsidRDefault="001315F2" w:rsidP="001315F2">
      <w:pPr>
        <w:rPr>
          <w:b/>
          <w:sz w:val="24"/>
          <w:szCs w:val="24"/>
          <w:u w:val="single"/>
        </w:rPr>
      </w:pPr>
    </w:p>
    <w:p w14:paraId="253C74B8" w14:textId="77777777" w:rsidR="001315F2" w:rsidRPr="00F32553" w:rsidRDefault="001315F2" w:rsidP="001315F2">
      <w:pPr>
        <w:rPr>
          <w:b/>
          <w:sz w:val="24"/>
          <w:szCs w:val="24"/>
          <w:u w:val="single"/>
        </w:rPr>
      </w:pPr>
    </w:p>
    <w:p w14:paraId="1B566A9F" w14:textId="77777777" w:rsidR="001315F2" w:rsidRPr="00F32553" w:rsidRDefault="001315F2" w:rsidP="001315F2">
      <w:pPr>
        <w:rPr>
          <w:b/>
          <w:sz w:val="24"/>
          <w:szCs w:val="24"/>
          <w:u w:val="single"/>
        </w:rPr>
      </w:pPr>
    </w:p>
    <w:p w14:paraId="5D451CF1" w14:textId="77777777" w:rsidR="001315F2" w:rsidRPr="00F32553" w:rsidRDefault="001315F2" w:rsidP="001315F2">
      <w:pPr>
        <w:rPr>
          <w:b/>
          <w:sz w:val="24"/>
          <w:szCs w:val="24"/>
          <w:u w:val="single"/>
        </w:rPr>
      </w:pPr>
    </w:p>
    <w:p w14:paraId="3F7438D2" w14:textId="77777777" w:rsidR="001315F2" w:rsidRPr="00F32553" w:rsidRDefault="001315F2" w:rsidP="001315F2">
      <w:pPr>
        <w:rPr>
          <w:b/>
          <w:sz w:val="24"/>
          <w:szCs w:val="24"/>
          <w:u w:val="single"/>
        </w:rPr>
      </w:pPr>
    </w:p>
    <w:p w14:paraId="68B4A003" w14:textId="77777777" w:rsidR="001315F2" w:rsidRPr="00F32553" w:rsidRDefault="001315F2" w:rsidP="001315F2">
      <w:pPr>
        <w:rPr>
          <w:b/>
          <w:sz w:val="24"/>
          <w:szCs w:val="24"/>
          <w:u w:val="single"/>
        </w:rPr>
      </w:pPr>
    </w:p>
    <w:p w14:paraId="746B771E" w14:textId="77777777" w:rsidR="001315F2" w:rsidRPr="00F32553" w:rsidRDefault="001315F2" w:rsidP="001315F2">
      <w:pPr>
        <w:rPr>
          <w:b/>
          <w:sz w:val="24"/>
          <w:szCs w:val="24"/>
          <w:u w:val="single"/>
        </w:rPr>
      </w:pPr>
    </w:p>
    <w:p w14:paraId="59C5A68B" w14:textId="77777777" w:rsidR="001315F2" w:rsidRPr="00F32553" w:rsidRDefault="001315F2" w:rsidP="001315F2">
      <w:pPr>
        <w:rPr>
          <w:b/>
          <w:sz w:val="24"/>
          <w:szCs w:val="24"/>
          <w:u w:val="single"/>
        </w:rPr>
      </w:pPr>
    </w:p>
    <w:p w14:paraId="0E930B06" w14:textId="77777777" w:rsidR="001315F2" w:rsidRPr="00F32553" w:rsidRDefault="001315F2" w:rsidP="001315F2">
      <w:pPr>
        <w:rPr>
          <w:b/>
          <w:sz w:val="24"/>
          <w:szCs w:val="24"/>
          <w:u w:val="single"/>
        </w:rPr>
      </w:pPr>
    </w:p>
    <w:p w14:paraId="3A1AA791" w14:textId="77777777" w:rsidR="001315F2" w:rsidRPr="00F32553" w:rsidRDefault="001315F2" w:rsidP="001315F2">
      <w:pPr>
        <w:rPr>
          <w:b/>
          <w:sz w:val="24"/>
          <w:szCs w:val="24"/>
          <w:u w:val="single"/>
        </w:rPr>
      </w:pPr>
    </w:p>
    <w:p w14:paraId="2B9B3CF8" w14:textId="77777777" w:rsidR="001315F2" w:rsidRPr="00F32553" w:rsidRDefault="001315F2" w:rsidP="001315F2">
      <w:pPr>
        <w:rPr>
          <w:b/>
          <w:sz w:val="24"/>
          <w:szCs w:val="24"/>
          <w:u w:val="single"/>
        </w:rPr>
      </w:pPr>
    </w:p>
    <w:p w14:paraId="7D7EC105" w14:textId="77777777" w:rsidR="001315F2" w:rsidRPr="00F32553" w:rsidRDefault="001315F2" w:rsidP="001315F2">
      <w:pPr>
        <w:rPr>
          <w:b/>
          <w:sz w:val="24"/>
          <w:szCs w:val="24"/>
          <w:u w:val="single"/>
        </w:rPr>
      </w:pPr>
    </w:p>
    <w:p w14:paraId="02BFCF3C" w14:textId="77777777" w:rsidR="001315F2" w:rsidRPr="00F32553" w:rsidRDefault="001315F2" w:rsidP="001315F2">
      <w:pPr>
        <w:rPr>
          <w:b/>
          <w:sz w:val="24"/>
          <w:szCs w:val="24"/>
          <w:u w:val="single"/>
        </w:rPr>
      </w:pPr>
    </w:p>
    <w:p w14:paraId="137DF25D" w14:textId="77777777" w:rsidR="001315F2" w:rsidRPr="00F32553" w:rsidRDefault="001315F2" w:rsidP="001315F2">
      <w:pPr>
        <w:rPr>
          <w:b/>
          <w:sz w:val="24"/>
          <w:szCs w:val="24"/>
          <w:u w:val="single"/>
        </w:rPr>
      </w:pPr>
    </w:p>
    <w:p w14:paraId="61C78ACA" w14:textId="77777777" w:rsidR="001315F2" w:rsidRPr="00F32553" w:rsidRDefault="001315F2" w:rsidP="001315F2">
      <w:pPr>
        <w:rPr>
          <w:b/>
          <w:sz w:val="24"/>
          <w:szCs w:val="24"/>
          <w:u w:val="single"/>
        </w:rPr>
      </w:pPr>
    </w:p>
    <w:p w14:paraId="69BD029E" w14:textId="77777777" w:rsidR="001315F2" w:rsidRPr="00F32553" w:rsidRDefault="001315F2" w:rsidP="001315F2">
      <w:pPr>
        <w:rPr>
          <w:b/>
          <w:sz w:val="24"/>
          <w:szCs w:val="24"/>
          <w:u w:val="single"/>
        </w:rPr>
      </w:pPr>
    </w:p>
    <w:p w14:paraId="131A5625" w14:textId="4606F86E" w:rsidR="001315F2" w:rsidRPr="00F32553" w:rsidRDefault="001315F2" w:rsidP="001315F2">
      <w:pPr>
        <w:jc w:val="left"/>
        <w:rPr>
          <w:b/>
          <w:sz w:val="24"/>
          <w:szCs w:val="24"/>
          <w:u w:val="single"/>
        </w:rPr>
      </w:pPr>
      <w:r w:rsidRPr="00F32553">
        <w:rPr>
          <w:b/>
          <w:sz w:val="24"/>
          <w:szCs w:val="24"/>
          <w:u w:val="single"/>
        </w:rPr>
        <w:t xml:space="preserve">Pořizovatel </w:t>
      </w:r>
      <w:r w:rsidR="000A2452" w:rsidRPr="00F32553">
        <w:rPr>
          <w:b/>
          <w:sz w:val="24"/>
          <w:szCs w:val="24"/>
          <w:u w:val="single"/>
        </w:rPr>
        <w:t>a</w:t>
      </w:r>
      <w:r w:rsidR="000A2452">
        <w:rPr>
          <w:b/>
          <w:sz w:val="24"/>
          <w:szCs w:val="24"/>
          <w:u w:val="single"/>
        </w:rPr>
        <w:t> </w:t>
      </w:r>
      <w:r w:rsidRPr="00F32553">
        <w:rPr>
          <w:b/>
          <w:sz w:val="24"/>
          <w:szCs w:val="24"/>
          <w:u w:val="single"/>
        </w:rPr>
        <w:t>zpracovatel</w:t>
      </w:r>
    </w:p>
    <w:p w14:paraId="74678EBF" w14:textId="77777777" w:rsidR="001315F2" w:rsidRPr="00F32553" w:rsidRDefault="001315F2" w:rsidP="001315F2">
      <w:pPr>
        <w:spacing w:after="0" w:line="276" w:lineRule="auto"/>
        <w:jc w:val="left"/>
      </w:pPr>
      <w:r w:rsidRPr="00F32553">
        <w:t>Ministerstvo zemědělství – odbor vodohospodářské politiky</w:t>
      </w:r>
    </w:p>
    <w:p w14:paraId="43DC3643" w14:textId="77777777" w:rsidR="001315F2" w:rsidRPr="00F32553" w:rsidRDefault="001315F2" w:rsidP="001315F2">
      <w:pPr>
        <w:spacing w:after="0" w:line="276" w:lineRule="auto"/>
        <w:jc w:val="left"/>
      </w:pPr>
      <w:r w:rsidRPr="00F32553">
        <w:t>Těšnov 65/17</w:t>
      </w:r>
    </w:p>
    <w:p w14:paraId="721A925C" w14:textId="77777777" w:rsidR="001315F2" w:rsidRPr="009A3FBB" w:rsidRDefault="001315F2" w:rsidP="001315F2">
      <w:pPr>
        <w:spacing w:after="0" w:line="276" w:lineRule="auto"/>
        <w:jc w:val="left"/>
      </w:pPr>
      <w:r w:rsidRPr="00F32553">
        <w:t>110 00 Praha 1 – Nové Město</w:t>
      </w:r>
    </w:p>
    <w:p w14:paraId="006DD474" w14:textId="77777777" w:rsidR="001315F2" w:rsidRPr="007F63B4" w:rsidRDefault="001315F2" w:rsidP="001315F2"/>
    <w:p w14:paraId="47E022C2" w14:textId="77777777" w:rsidR="000A3808" w:rsidRDefault="000A3808" w:rsidP="000A3808">
      <w:pPr>
        <w:spacing w:after="0"/>
        <w:jc w:val="left"/>
      </w:pPr>
      <w:r>
        <w:br w:type="page"/>
      </w:r>
    </w:p>
    <w:p w14:paraId="2423A949" w14:textId="77777777" w:rsidR="006C1332" w:rsidRPr="009A3FBB" w:rsidRDefault="006C1332" w:rsidP="006C1332">
      <w:pPr>
        <w:pStyle w:val="Maketavod"/>
      </w:pPr>
      <w:bookmarkStart w:id="0" w:name="_Toc527964830"/>
      <w:bookmarkStart w:id="1" w:name="_Toc157759902"/>
      <w:bookmarkStart w:id="2" w:name="_Toc170887525"/>
      <w:bookmarkStart w:id="3" w:name="_Toc517183084"/>
      <w:r w:rsidRPr="00574D54">
        <w:lastRenderedPageBreak/>
        <w:t>Preambule</w:t>
      </w:r>
      <w:bookmarkEnd w:id="0"/>
      <w:bookmarkEnd w:id="1"/>
      <w:bookmarkEnd w:id="2"/>
    </w:p>
    <w:p w14:paraId="4B30C19E" w14:textId="3C6D51C9" w:rsidR="006C1332" w:rsidRDefault="006C1332" w:rsidP="006C1332">
      <w:pPr>
        <w:rPr>
          <w:i/>
          <w:iCs/>
        </w:rPr>
      </w:pPr>
      <w:r>
        <w:rPr>
          <w:i/>
          <w:iCs/>
        </w:rPr>
        <w:t xml:space="preserve">Povinnost pořídit předběžný přehled významných problémů </w:t>
      </w:r>
      <w:r w:rsidR="003D4E7F">
        <w:rPr>
          <w:i/>
          <w:iCs/>
        </w:rPr>
        <w:t xml:space="preserve">nakládání </w:t>
      </w:r>
      <w:r w:rsidR="000A2452">
        <w:rPr>
          <w:i/>
          <w:iCs/>
        </w:rPr>
        <w:t>s </w:t>
      </w:r>
      <w:r w:rsidR="003D4E7F">
        <w:rPr>
          <w:i/>
          <w:iCs/>
        </w:rPr>
        <w:t>vodami</w:t>
      </w:r>
      <w:r>
        <w:rPr>
          <w:i/>
          <w:iCs/>
        </w:rPr>
        <w:t xml:space="preserve"> zjištěných v povodí (</w:t>
      </w:r>
      <w:r w:rsidR="00B932BD">
        <w:rPr>
          <w:i/>
          <w:iCs/>
        </w:rPr>
        <w:t xml:space="preserve">někdy </w:t>
      </w:r>
      <w:r w:rsidR="003D4E7F">
        <w:rPr>
          <w:i/>
          <w:iCs/>
        </w:rPr>
        <w:t xml:space="preserve">též předběžný přehled </w:t>
      </w:r>
      <w:r w:rsidR="00864556">
        <w:rPr>
          <w:i/>
          <w:iCs/>
        </w:rPr>
        <w:t xml:space="preserve">významných </w:t>
      </w:r>
      <w:r w:rsidR="003D4E7F">
        <w:rPr>
          <w:i/>
          <w:iCs/>
        </w:rPr>
        <w:t xml:space="preserve">vodohospodářských problémů, odtud zkratka „VHP“, anglicky: </w:t>
      </w:r>
      <w:r>
        <w:rPr>
          <w:i/>
          <w:iCs/>
        </w:rPr>
        <w:t xml:space="preserve">interim </w:t>
      </w:r>
      <w:proofErr w:type="spellStart"/>
      <w:r>
        <w:rPr>
          <w:i/>
          <w:iCs/>
        </w:rPr>
        <w:t>overview</w:t>
      </w:r>
      <w:proofErr w:type="spellEnd"/>
      <w:r>
        <w:rPr>
          <w:i/>
          <w:iCs/>
        </w:rPr>
        <w:t xml:space="preserve"> of</w:t>
      </w:r>
      <w:r w:rsidR="00C50333">
        <w:rPr>
          <w:i/>
          <w:iCs/>
        </w:rPr>
        <w:t> </w:t>
      </w:r>
      <w:proofErr w:type="spellStart"/>
      <w:r>
        <w:rPr>
          <w:i/>
          <w:iCs/>
        </w:rPr>
        <w:t>significant</w:t>
      </w:r>
      <w:proofErr w:type="spellEnd"/>
      <w:r>
        <w:rPr>
          <w:i/>
          <w:iCs/>
        </w:rPr>
        <w:t xml:space="preserve"> </w:t>
      </w:r>
      <w:proofErr w:type="spellStart"/>
      <w:r>
        <w:rPr>
          <w:i/>
          <w:iCs/>
        </w:rPr>
        <w:t>water</w:t>
      </w:r>
      <w:proofErr w:type="spellEnd"/>
      <w:r>
        <w:rPr>
          <w:i/>
          <w:iCs/>
        </w:rPr>
        <w:t xml:space="preserve"> management </w:t>
      </w:r>
      <w:proofErr w:type="spellStart"/>
      <w:r>
        <w:rPr>
          <w:i/>
          <w:iCs/>
        </w:rPr>
        <w:t>issues</w:t>
      </w:r>
      <w:proofErr w:type="spellEnd"/>
      <w:r>
        <w:rPr>
          <w:i/>
          <w:iCs/>
        </w:rPr>
        <w:t xml:space="preserve"> </w:t>
      </w:r>
      <w:proofErr w:type="spellStart"/>
      <w:r>
        <w:rPr>
          <w:i/>
          <w:iCs/>
        </w:rPr>
        <w:t>identified</w:t>
      </w:r>
      <w:proofErr w:type="spellEnd"/>
      <w:r>
        <w:rPr>
          <w:i/>
          <w:iCs/>
        </w:rPr>
        <w:t xml:space="preserve"> in </w:t>
      </w:r>
      <w:proofErr w:type="spellStart"/>
      <w:r>
        <w:rPr>
          <w:i/>
          <w:iCs/>
        </w:rPr>
        <w:t>the</w:t>
      </w:r>
      <w:proofErr w:type="spellEnd"/>
      <w:r>
        <w:rPr>
          <w:i/>
          <w:iCs/>
        </w:rPr>
        <w:t xml:space="preserve"> </w:t>
      </w:r>
      <w:proofErr w:type="spellStart"/>
      <w:r>
        <w:rPr>
          <w:i/>
          <w:iCs/>
        </w:rPr>
        <w:t>river</w:t>
      </w:r>
      <w:proofErr w:type="spellEnd"/>
      <w:r>
        <w:rPr>
          <w:i/>
          <w:iCs/>
        </w:rPr>
        <w:t xml:space="preserve"> </w:t>
      </w:r>
      <w:proofErr w:type="spellStart"/>
      <w:r>
        <w:rPr>
          <w:i/>
          <w:iCs/>
        </w:rPr>
        <w:t>basin</w:t>
      </w:r>
      <w:proofErr w:type="spellEnd"/>
      <w:r w:rsidR="003D4E7F">
        <w:rPr>
          <w:i/>
          <w:iCs/>
        </w:rPr>
        <w:t>, zkráceně „SWMI“</w:t>
      </w:r>
      <w:r>
        <w:rPr>
          <w:i/>
          <w:iCs/>
        </w:rPr>
        <w:t xml:space="preserve">) vyplývá z čl. 14 odst. </w:t>
      </w:r>
      <w:r w:rsidR="00E42599">
        <w:rPr>
          <w:i/>
          <w:iCs/>
        </w:rPr>
        <w:t>1 písm.</w:t>
      </w:r>
      <w:r w:rsidR="00864556">
        <w:rPr>
          <w:i/>
          <w:iCs/>
        </w:rPr>
        <w:t> </w:t>
      </w:r>
      <w:r w:rsidR="00E42599">
        <w:rPr>
          <w:i/>
          <w:iCs/>
        </w:rPr>
        <w:t>b)</w:t>
      </w:r>
      <w:r>
        <w:rPr>
          <w:i/>
          <w:iCs/>
        </w:rPr>
        <w:t xml:space="preserve"> směrnice Evropského parlamentu </w:t>
      </w:r>
      <w:r w:rsidR="000A2452">
        <w:rPr>
          <w:i/>
          <w:iCs/>
        </w:rPr>
        <w:t>a </w:t>
      </w:r>
      <w:r>
        <w:rPr>
          <w:i/>
          <w:iCs/>
        </w:rPr>
        <w:t xml:space="preserve">Rady 2000/60/ES ze dne 23. října 2000, kterou se stanoví rámec pro činnost Společenství v oblasti vodní politiky (dále jen „Rámcová směrnice </w:t>
      </w:r>
      <w:r w:rsidR="000A2452">
        <w:rPr>
          <w:i/>
          <w:iCs/>
        </w:rPr>
        <w:t>o </w:t>
      </w:r>
      <w:r>
        <w:rPr>
          <w:i/>
          <w:iCs/>
        </w:rPr>
        <w:t>vodách“)</w:t>
      </w:r>
      <w:r w:rsidR="003D4E7F">
        <w:rPr>
          <w:i/>
          <w:iCs/>
        </w:rPr>
        <w:t xml:space="preserve">, který do českého právního řádu transponuje zákon č. 254/2001 Sb., </w:t>
      </w:r>
      <w:r w:rsidR="000A2452">
        <w:rPr>
          <w:i/>
          <w:iCs/>
        </w:rPr>
        <w:t>o </w:t>
      </w:r>
      <w:r w:rsidR="003D4E7F">
        <w:rPr>
          <w:i/>
          <w:iCs/>
        </w:rPr>
        <w:t xml:space="preserve">vodách </w:t>
      </w:r>
      <w:r w:rsidR="000A2452">
        <w:rPr>
          <w:i/>
          <w:iCs/>
        </w:rPr>
        <w:t>a o </w:t>
      </w:r>
      <w:r w:rsidR="003D4E7F">
        <w:rPr>
          <w:i/>
          <w:iCs/>
        </w:rPr>
        <w:t xml:space="preserve">změně některých zákonů (vodní zákon), ve znění pozdějších předpisů, </w:t>
      </w:r>
      <w:r w:rsidR="000A2452">
        <w:rPr>
          <w:i/>
          <w:iCs/>
        </w:rPr>
        <w:t>a </w:t>
      </w:r>
      <w:r w:rsidR="003D4E7F">
        <w:rPr>
          <w:i/>
          <w:iCs/>
        </w:rPr>
        <w:t xml:space="preserve">jeho prováděcí předpis upravující </w:t>
      </w:r>
      <w:r w:rsidR="00864556">
        <w:rPr>
          <w:i/>
          <w:iCs/>
        </w:rPr>
        <w:t>proces</w:t>
      </w:r>
      <w:r w:rsidR="003D4E7F">
        <w:rPr>
          <w:i/>
          <w:iCs/>
        </w:rPr>
        <w:t xml:space="preserve"> plánování v oblasti vod.</w:t>
      </w:r>
    </w:p>
    <w:p w14:paraId="6824211C" w14:textId="39079A57" w:rsidR="006C1332" w:rsidRDefault="003D4E7F" w:rsidP="006C1332">
      <w:pPr>
        <w:rPr>
          <w:i/>
          <w:iCs/>
        </w:rPr>
      </w:pPr>
      <w:r>
        <w:rPr>
          <w:i/>
          <w:iCs/>
        </w:rPr>
        <w:t>V prvním plánovacím období (2009</w:t>
      </w:r>
      <w:r w:rsidR="00B433E7">
        <w:rPr>
          <w:i/>
          <w:iCs/>
        </w:rPr>
        <w:t>–</w:t>
      </w:r>
      <w:r>
        <w:rPr>
          <w:i/>
          <w:iCs/>
        </w:rPr>
        <w:t>2015) byl</w:t>
      </w:r>
      <w:r w:rsidR="00C0760F">
        <w:rPr>
          <w:i/>
          <w:iCs/>
        </w:rPr>
        <w:t>y</w:t>
      </w:r>
      <w:r>
        <w:rPr>
          <w:i/>
          <w:iCs/>
        </w:rPr>
        <w:t xml:space="preserve"> předběžn</w:t>
      </w:r>
      <w:r w:rsidR="00C0760F">
        <w:rPr>
          <w:i/>
          <w:iCs/>
        </w:rPr>
        <w:t>é</w:t>
      </w:r>
      <w:r>
        <w:rPr>
          <w:i/>
          <w:iCs/>
        </w:rPr>
        <w:t xml:space="preserve"> přehled</w:t>
      </w:r>
      <w:r w:rsidR="00C0760F">
        <w:rPr>
          <w:i/>
          <w:iCs/>
        </w:rPr>
        <w:t>y</w:t>
      </w:r>
      <w:r>
        <w:rPr>
          <w:i/>
          <w:iCs/>
        </w:rPr>
        <w:t xml:space="preserve"> významných problémů nakládání </w:t>
      </w:r>
      <w:r w:rsidR="000A2452">
        <w:rPr>
          <w:i/>
          <w:iCs/>
        </w:rPr>
        <w:t>s </w:t>
      </w:r>
      <w:r>
        <w:rPr>
          <w:i/>
          <w:iCs/>
        </w:rPr>
        <w:t>vodami zjištěných v povodí zpracován</w:t>
      </w:r>
      <w:r w:rsidR="00C0760F">
        <w:rPr>
          <w:i/>
          <w:iCs/>
        </w:rPr>
        <w:t>y</w:t>
      </w:r>
      <w:r>
        <w:rPr>
          <w:i/>
          <w:iCs/>
        </w:rPr>
        <w:t xml:space="preserve"> v rámci přípravných prací pro plány oblastí povodí podle § 25 odst. 2 písm. a) bod 2 vodního zákona, ve znění zákona č. </w:t>
      </w:r>
      <w:r w:rsidR="00E2478E">
        <w:rPr>
          <w:i/>
          <w:iCs/>
        </w:rPr>
        <w:t>20/2004 Sb.,</w:t>
      </w:r>
      <w:r w:rsidR="00E2478E">
        <w:rPr>
          <w:rStyle w:val="Znakapoznpodarou"/>
          <w:i/>
          <w:iCs/>
        </w:rPr>
        <w:footnoteReference w:id="2"/>
      </w:r>
      <w:r w:rsidR="00E2478E">
        <w:rPr>
          <w:i/>
          <w:iCs/>
        </w:rPr>
        <w:t xml:space="preserve"> </w:t>
      </w:r>
      <w:r w:rsidR="000A2452">
        <w:rPr>
          <w:i/>
          <w:iCs/>
        </w:rPr>
        <w:t>a </w:t>
      </w:r>
      <w:r w:rsidR="00E2478E">
        <w:rPr>
          <w:i/>
          <w:iCs/>
        </w:rPr>
        <w:t xml:space="preserve">§ 10 odst. 1 písm. i) vyhlášky č. 142/2005 Sb., </w:t>
      </w:r>
      <w:r w:rsidR="000A2452">
        <w:rPr>
          <w:i/>
          <w:iCs/>
        </w:rPr>
        <w:t>o </w:t>
      </w:r>
      <w:r w:rsidR="00E2478E">
        <w:rPr>
          <w:i/>
          <w:iCs/>
        </w:rPr>
        <w:t xml:space="preserve">plánování v oblasti vod. Kromě </w:t>
      </w:r>
      <w:r w:rsidR="00E42599">
        <w:rPr>
          <w:i/>
          <w:iCs/>
        </w:rPr>
        <w:t xml:space="preserve">zveřejnění k připomínkám </w:t>
      </w:r>
      <w:r w:rsidR="00E2478E">
        <w:rPr>
          <w:i/>
          <w:iCs/>
        </w:rPr>
        <w:t xml:space="preserve">uživatelů vody </w:t>
      </w:r>
      <w:r w:rsidR="000A2452">
        <w:rPr>
          <w:i/>
          <w:iCs/>
        </w:rPr>
        <w:t>a </w:t>
      </w:r>
      <w:r w:rsidR="00E2478E">
        <w:rPr>
          <w:i/>
          <w:iCs/>
        </w:rPr>
        <w:t xml:space="preserve">veřejnosti byl </w:t>
      </w:r>
      <w:r w:rsidR="005D5AE4">
        <w:rPr>
          <w:i/>
          <w:iCs/>
        </w:rPr>
        <w:t xml:space="preserve">jejich návrh </w:t>
      </w:r>
      <w:r w:rsidR="00E2478E">
        <w:rPr>
          <w:i/>
          <w:iCs/>
        </w:rPr>
        <w:t xml:space="preserve">předkládán ke stanovisku </w:t>
      </w:r>
      <w:r w:rsidR="00E2478E" w:rsidRPr="00E2478E">
        <w:rPr>
          <w:i/>
          <w:iCs/>
        </w:rPr>
        <w:t>ústředním vodoprávním úřadům a</w:t>
      </w:r>
      <w:r w:rsidR="00E2478E">
        <w:rPr>
          <w:i/>
          <w:iCs/>
        </w:rPr>
        <w:t> </w:t>
      </w:r>
      <w:r w:rsidR="00E2478E" w:rsidRPr="00E2478E">
        <w:rPr>
          <w:i/>
          <w:iCs/>
        </w:rPr>
        <w:t xml:space="preserve">ústřednímu správnímu úřadu pro územní plánování </w:t>
      </w:r>
      <w:r w:rsidR="000A2452" w:rsidRPr="00E2478E">
        <w:rPr>
          <w:i/>
          <w:iCs/>
        </w:rPr>
        <w:t>a</w:t>
      </w:r>
      <w:r w:rsidR="000A2452">
        <w:rPr>
          <w:i/>
          <w:iCs/>
        </w:rPr>
        <w:t> </w:t>
      </w:r>
      <w:r w:rsidR="00E2478E" w:rsidRPr="00E2478E">
        <w:rPr>
          <w:i/>
          <w:iCs/>
        </w:rPr>
        <w:t xml:space="preserve">po jejich souhlasném stanovisku </w:t>
      </w:r>
      <w:r w:rsidR="00E2478E">
        <w:rPr>
          <w:i/>
          <w:iCs/>
        </w:rPr>
        <w:t>je schvalovaly příslušné</w:t>
      </w:r>
      <w:r w:rsidR="00E2478E" w:rsidRPr="00E2478E">
        <w:rPr>
          <w:i/>
          <w:iCs/>
        </w:rPr>
        <w:t xml:space="preserve"> krajsk</w:t>
      </w:r>
      <w:r w:rsidR="00E2478E">
        <w:rPr>
          <w:i/>
          <w:iCs/>
        </w:rPr>
        <w:t>é</w:t>
      </w:r>
      <w:r w:rsidR="00E2478E" w:rsidRPr="00E2478E">
        <w:rPr>
          <w:i/>
          <w:iCs/>
        </w:rPr>
        <w:t xml:space="preserve"> úřad</w:t>
      </w:r>
      <w:r w:rsidR="00E2478E">
        <w:rPr>
          <w:i/>
          <w:iCs/>
        </w:rPr>
        <w:t>y.</w:t>
      </w:r>
    </w:p>
    <w:p w14:paraId="56C188C6" w14:textId="18130505" w:rsidR="00C0760F" w:rsidRDefault="00E2478E" w:rsidP="006C1332">
      <w:pPr>
        <w:rPr>
          <w:i/>
          <w:iCs/>
        </w:rPr>
      </w:pPr>
      <w:r>
        <w:rPr>
          <w:i/>
          <w:iCs/>
        </w:rPr>
        <w:t>Zásadní změnu do celého procesu plánování v oblasti vod přinesla novela vodního zákona č. 150/2010 Sb</w:t>
      </w:r>
      <w:r w:rsidR="00CA37E8">
        <w:rPr>
          <w:i/>
          <w:iCs/>
        </w:rPr>
        <w:t>.</w:t>
      </w:r>
      <w:r>
        <w:rPr>
          <w:rStyle w:val="Znakapoznpodarou"/>
          <w:i/>
          <w:iCs/>
        </w:rPr>
        <w:footnoteReference w:id="3"/>
      </w:r>
      <w:r w:rsidR="00C0760F">
        <w:rPr>
          <w:i/>
          <w:iCs/>
        </w:rPr>
        <w:t xml:space="preserve"> Namísto jednoho</w:t>
      </w:r>
      <w:r>
        <w:rPr>
          <w:i/>
          <w:iCs/>
        </w:rPr>
        <w:t xml:space="preserve"> Plánu hlavních povodí ČR </w:t>
      </w:r>
      <w:r w:rsidR="00C0760F">
        <w:rPr>
          <w:i/>
          <w:iCs/>
        </w:rPr>
        <w:t>zavedla</w:t>
      </w:r>
      <w:r>
        <w:rPr>
          <w:i/>
          <w:iCs/>
        </w:rPr>
        <w:t xml:space="preserve"> tři národní plány povodí</w:t>
      </w:r>
      <w:r w:rsidR="00C0760F">
        <w:rPr>
          <w:i/>
          <w:iCs/>
        </w:rPr>
        <w:t>, zpracované pro mezinárodní oblasti povodí na území ČR,</w:t>
      </w:r>
      <w:r>
        <w:rPr>
          <w:i/>
          <w:iCs/>
        </w:rPr>
        <w:t xml:space="preserve"> </w:t>
      </w:r>
      <w:r w:rsidR="000A2452">
        <w:rPr>
          <w:i/>
          <w:iCs/>
        </w:rPr>
        <w:t>a </w:t>
      </w:r>
      <w:r w:rsidR="00C0760F">
        <w:rPr>
          <w:i/>
          <w:iCs/>
        </w:rPr>
        <w:t>místo</w:t>
      </w:r>
      <w:r>
        <w:rPr>
          <w:i/>
          <w:iCs/>
        </w:rPr>
        <w:t xml:space="preserve"> osmi plánů oblastí povodí </w:t>
      </w:r>
      <w:r w:rsidR="00C0760F">
        <w:rPr>
          <w:i/>
          <w:iCs/>
        </w:rPr>
        <w:t>zavedla</w:t>
      </w:r>
      <w:r>
        <w:rPr>
          <w:i/>
          <w:iCs/>
        </w:rPr>
        <w:t xml:space="preserve"> deset plánů dílčích povodí. </w:t>
      </w:r>
      <w:r w:rsidR="00CA37E8">
        <w:rPr>
          <w:i/>
          <w:iCs/>
        </w:rPr>
        <w:t>Změna nastala i v</w:t>
      </w:r>
      <w:r w:rsidR="00230F5A">
        <w:rPr>
          <w:i/>
          <w:iCs/>
        </w:rPr>
        <w:t>e zpracování</w:t>
      </w:r>
      <w:r w:rsidR="00CA37E8">
        <w:rPr>
          <w:i/>
          <w:iCs/>
        </w:rPr>
        <w:t xml:space="preserve"> předběžného přehledu významných problémů nakládání </w:t>
      </w:r>
      <w:r w:rsidR="000A2452">
        <w:rPr>
          <w:i/>
          <w:iCs/>
        </w:rPr>
        <w:t>s </w:t>
      </w:r>
      <w:r w:rsidR="00CA37E8">
        <w:rPr>
          <w:i/>
          <w:iCs/>
        </w:rPr>
        <w:t xml:space="preserve">vodami zjištěných v povodí, který se nově podle § 25 odst. 1 písm. a) bod 3 vodního zákona pořizuje v rámci přípravných prací pro plány povodí, </w:t>
      </w:r>
      <w:r w:rsidR="000A2452">
        <w:rPr>
          <w:i/>
          <w:iCs/>
        </w:rPr>
        <w:t>a </w:t>
      </w:r>
      <w:r w:rsidR="00CA37E8">
        <w:rPr>
          <w:i/>
          <w:iCs/>
        </w:rPr>
        <w:t xml:space="preserve">to na dílčí </w:t>
      </w:r>
      <w:r w:rsidR="000A2452">
        <w:rPr>
          <w:i/>
          <w:iCs/>
        </w:rPr>
        <w:t>a </w:t>
      </w:r>
      <w:r w:rsidR="00CA37E8">
        <w:rPr>
          <w:i/>
          <w:iCs/>
        </w:rPr>
        <w:t xml:space="preserve">národní úrovni. Předběžné přehledy významných problémů nakládání </w:t>
      </w:r>
      <w:r w:rsidR="000A2452">
        <w:rPr>
          <w:i/>
          <w:iCs/>
        </w:rPr>
        <w:t>s </w:t>
      </w:r>
      <w:r w:rsidR="00CA37E8">
        <w:rPr>
          <w:i/>
          <w:iCs/>
        </w:rPr>
        <w:t xml:space="preserve">vodami zjištěných v dílčích povodí jsou podkladem pro předběžné přehledy významných problémů nakládání </w:t>
      </w:r>
      <w:r w:rsidR="000A2452">
        <w:rPr>
          <w:i/>
          <w:iCs/>
        </w:rPr>
        <w:t>s </w:t>
      </w:r>
      <w:r w:rsidR="00CA37E8">
        <w:rPr>
          <w:i/>
          <w:iCs/>
        </w:rPr>
        <w:t xml:space="preserve">vodami zjištěných v mezinárodních povodích na území ČR, které se zveřejňují k připomínkám uživatelů vody </w:t>
      </w:r>
      <w:r w:rsidR="000A2452">
        <w:rPr>
          <w:i/>
          <w:iCs/>
        </w:rPr>
        <w:t>a </w:t>
      </w:r>
      <w:r w:rsidR="00CA37E8">
        <w:rPr>
          <w:i/>
          <w:iCs/>
        </w:rPr>
        <w:t>veřejnosti.</w:t>
      </w:r>
    </w:p>
    <w:p w14:paraId="38F8BA42" w14:textId="08A5ECE4" w:rsidR="00E2478E" w:rsidRDefault="00CA37E8" w:rsidP="00CA37E8">
      <w:pPr>
        <w:rPr>
          <w:i/>
          <w:iCs/>
        </w:rPr>
      </w:pPr>
      <w:r>
        <w:rPr>
          <w:i/>
          <w:iCs/>
        </w:rPr>
        <w:t xml:space="preserve">Ve druhém </w:t>
      </w:r>
      <w:r w:rsidR="000A2452">
        <w:rPr>
          <w:i/>
          <w:iCs/>
        </w:rPr>
        <w:t>a </w:t>
      </w:r>
      <w:r>
        <w:rPr>
          <w:i/>
          <w:iCs/>
        </w:rPr>
        <w:t>třetím plánovacím období (2015</w:t>
      </w:r>
      <w:r w:rsidR="00B433E7">
        <w:rPr>
          <w:i/>
          <w:iCs/>
        </w:rPr>
        <w:t>–</w:t>
      </w:r>
      <w:r>
        <w:rPr>
          <w:i/>
          <w:iCs/>
        </w:rPr>
        <w:t>2021, respektive 2021</w:t>
      </w:r>
      <w:r w:rsidR="00B433E7">
        <w:rPr>
          <w:i/>
          <w:iCs/>
        </w:rPr>
        <w:t>–</w:t>
      </w:r>
      <w:r>
        <w:rPr>
          <w:i/>
          <w:iCs/>
        </w:rPr>
        <w:t xml:space="preserve">2027) </w:t>
      </w:r>
      <w:r w:rsidR="008364DF">
        <w:rPr>
          <w:i/>
          <w:iCs/>
        </w:rPr>
        <w:t xml:space="preserve">upravovalo </w:t>
      </w:r>
      <w:r>
        <w:rPr>
          <w:i/>
          <w:iCs/>
        </w:rPr>
        <w:t xml:space="preserve">pořízení předběžných přehledů </w:t>
      </w:r>
      <w:r w:rsidR="00C0760F">
        <w:rPr>
          <w:i/>
          <w:iCs/>
        </w:rPr>
        <w:t xml:space="preserve">významných problémů nakládání </w:t>
      </w:r>
      <w:r w:rsidR="000A2452">
        <w:rPr>
          <w:i/>
          <w:iCs/>
        </w:rPr>
        <w:t>s </w:t>
      </w:r>
      <w:r w:rsidR="00C0760F">
        <w:rPr>
          <w:i/>
          <w:iCs/>
        </w:rPr>
        <w:t xml:space="preserve">vodami zjištěných v povodí </w:t>
      </w:r>
      <w:r>
        <w:rPr>
          <w:i/>
          <w:iCs/>
        </w:rPr>
        <w:t xml:space="preserve">ustanovení </w:t>
      </w:r>
      <w:r w:rsidR="00C0760F">
        <w:rPr>
          <w:i/>
          <w:iCs/>
        </w:rPr>
        <w:t>§ 13 vyhlášky č.</w:t>
      </w:r>
      <w:r>
        <w:rPr>
          <w:i/>
          <w:iCs/>
        </w:rPr>
        <w:t> </w:t>
      </w:r>
      <w:r w:rsidR="00C0760F">
        <w:rPr>
          <w:i/>
          <w:iCs/>
        </w:rPr>
        <w:t>24/2011</w:t>
      </w:r>
      <w:r>
        <w:rPr>
          <w:i/>
          <w:iCs/>
        </w:rPr>
        <w:t> </w:t>
      </w:r>
      <w:r w:rsidR="00C0760F">
        <w:rPr>
          <w:i/>
          <w:iCs/>
        </w:rPr>
        <w:t xml:space="preserve">Sb., </w:t>
      </w:r>
      <w:r w:rsidR="000A2452">
        <w:rPr>
          <w:i/>
          <w:iCs/>
        </w:rPr>
        <w:t>o </w:t>
      </w:r>
      <w:r w:rsidR="00C0760F">
        <w:rPr>
          <w:i/>
          <w:iCs/>
        </w:rPr>
        <w:t xml:space="preserve">plánech povodí </w:t>
      </w:r>
      <w:r w:rsidR="000A2452">
        <w:rPr>
          <w:i/>
          <w:iCs/>
        </w:rPr>
        <w:t>a </w:t>
      </w:r>
      <w:r w:rsidR="00C0760F">
        <w:rPr>
          <w:i/>
          <w:iCs/>
        </w:rPr>
        <w:t>plánech pro zvládání povodňových rizik, ve znění pozdějších předpisů.</w:t>
      </w:r>
      <w:r>
        <w:rPr>
          <w:i/>
          <w:iCs/>
        </w:rPr>
        <w:t xml:space="preserve"> Pro čtvrté plánovací období (2027</w:t>
      </w:r>
      <w:bookmarkStart w:id="4" w:name="_Hlk165998232"/>
      <w:r w:rsidR="00B433E7">
        <w:rPr>
          <w:i/>
          <w:iCs/>
        </w:rPr>
        <w:t>–</w:t>
      </w:r>
      <w:bookmarkEnd w:id="4"/>
      <w:r>
        <w:rPr>
          <w:i/>
          <w:iCs/>
        </w:rPr>
        <w:t xml:space="preserve">2033) tuto </w:t>
      </w:r>
      <w:r w:rsidR="00230F5A">
        <w:rPr>
          <w:i/>
          <w:iCs/>
        </w:rPr>
        <w:t xml:space="preserve">část </w:t>
      </w:r>
      <w:r>
        <w:rPr>
          <w:i/>
          <w:iCs/>
        </w:rPr>
        <w:t>přípravn</w:t>
      </w:r>
      <w:r w:rsidR="00230F5A">
        <w:rPr>
          <w:i/>
          <w:iCs/>
        </w:rPr>
        <w:t>ých</w:t>
      </w:r>
      <w:r>
        <w:rPr>
          <w:i/>
          <w:iCs/>
        </w:rPr>
        <w:t xml:space="preserve"> práci upravuje </w:t>
      </w:r>
      <w:r w:rsidR="00864556">
        <w:rPr>
          <w:i/>
          <w:iCs/>
        </w:rPr>
        <w:t xml:space="preserve">ustanovení </w:t>
      </w:r>
      <w:r>
        <w:rPr>
          <w:i/>
          <w:iCs/>
        </w:rPr>
        <w:t>§ 10 vyhlášky č. 50/2023 Sb., o plánech povodí a</w:t>
      </w:r>
      <w:r w:rsidR="00864556">
        <w:rPr>
          <w:i/>
          <w:iCs/>
        </w:rPr>
        <w:t> </w:t>
      </w:r>
      <w:r>
        <w:rPr>
          <w:i/>
          <w:iCs/>
        </w:rPr>
        <w:t>plánech pro zvládání povodňových rizik.</w:t>
      </w:r>
      <w:r w:rsidR="005D5AE4">
        <w:rPr>
          <w:i/>
          <w:iCs/>
        </w:rPr>
        <w:t xml:space="preserve"> Jej</w:t>
      </w:r>
      <w:r w:rsidR="00230F5A">
        <w:rPr>
          <w:i/>
          <w:iCs/>
        </w:rPr>
        <w:t>ich</w:t>
      </w:r>
      <w:r w:rsidR="005D5AE4">
        <w:rPr>
          <w:i/>
          <w:iCs/>
        </w:rPr>
        <w:t xml:space="preserve"> zveřejnění pak upravuje § 20 odst. 2 </w:t>
      </w:r>
      <w:r w:rsidR="000A2452">
        <w:rPr>
          <w:i/>
          <w:iCs/>
        </w:rPr>
        <w:t>a </w:t>
      </w:r>
      <w:r w:rsidR="005D5AE4">
        <w:rPr>
          <w:i/>
          <w:iCs/>
        </w:rPr>
        <w:t>3 uvedené vyhlášky.</w:t>
      </w:r>
    </w:p>
    <w:p w14:paraId="53F00A1F" w14:textId="7E6B1A61" w:rsidR="000850BC" w:rsidRPr="009A3FBB" w:rsidRDefault="000850BC" w:rsidP="000850BC">
      <w:pPr>
        <w:rPr>
          <w:i/>
          <w:iCs/>
        </w:rPr>
      </w:pPr>
      <w:r>
        <w:rPr>
          <w:i/>
          <w:iCs/>
        </w:rPr>
        <w:t>Rozdílné přístupy při zpracování předběžných přehledů významných problémů nakládání s vodami zjištěných v dílčích povodí</w:t>
      </w:r>
      <w:r w:rsidR="00230F5A">
        <w:rPr>
          <w:i/>
          <w:iCs/>
        </w:rPr>
        <w:t>ch</w:t>
      </w:r>
      <w:r>
        <w:rPr>
          <w:i/>
          <w:iCs/>
        </w:rPr>
        <w:t xml:space="preserve"> vedly k požadavku na vytvoření šablony, která by jejich pořízení sjednotila. V rámci přípravy čtvrtého plánovacího období tak vznikla tato Maketa předběžného přehledu významných problémů nakládání s vodami zjištěných v dílčím povodí.</w:t>
      </w:r>
    </w:p>
    <w:p w14:paraId="2470F059" w14:textId="0EEB355A" w:rsidR="006C1332" w:rsidRPr="009A3FBB" w:rsidRDefault="006C1332" w:rsidP="006C1332">
      <w:pPr>
        <w:spacing w:line="259" w:lineRule="auto"/>
        <w:rPr>
          <w:i/>
          <w:iCs/>
        </w:rPr>
      </w:pPr>
    </w:p>
    <w:p w14:paraId="1BC154A2" w14:textId="77777777" w:rsidR="006C1332" w:rsidRPr="009A3FBB" w:rsidRDefault="006C1332" w:rsidP="006C1332">
      <w:pPr>
        <w:spacing w:after="0"/>
        <w:jc w:val="left"/>
      </w:pPr>
      <w:r w:rsidRPr="009A3FBB">
        <w:br w:type="page"/>
      </w:r>
    </w:p>
    <w:p w14:paraId="7CA24AA8" w14:textId="77777777" w:rsidR="000A3808" w:rsidRPr="00832F4C" w:rsidRDefault="000A3808" w:rsidP="000A3808">
      <w:pPr>
        <w:pStyle w:val="MakNad1"/>
      </w:pPr>
      <w:bookmarkStart w:id="5" w:name="_Toc170887526"/>
      <w:r w:rsidRPr="00832F4C">
        <w:lastRenderedPageBreak/>
        <w:t>Vysvětlivky</w:t>
      </w:r>
      <w:bookmarkEnd w:id="3"/>
      <w:bookmarkEnd w:id="5"/>
    </w:p>
    <w:p w14:paraId="79171B98" w14:textId="7A3D64EE" w:rsidR="000A3808" w:rsidRDefault="6E14B616" w:rsidP="000A3808">
      <w:pPr>
        <w:pStyle w:val="Odstavecseseznamem"/>
        <w:numPr>
          <w:ilvl w:val="0"/>
          <w:numId w:val="5"/>
        </w:numPr>
        <w:spacing w:after="120" w:line="240" w:lineRule="auto"/>
        <w:ind w:left="284" w:hanging="284"/>
        <w:jc w:val="both"/>
      </w:pPr>
      <w:r>
        <w:t xml:space="preserve">Úvod ke každé kapitole </w:t>
      </w:r>
      <w:r w:rsidR="00115883">
        <w:t xml:space="preserve">– </w:t>
      </w:r>
      <w:r>
        <w:t xml:space="preserve">text v rámečku je pomocným komentářem, ve kterém je popsána vazba na právní předpisy (vždy ve znění pozdějších předpisů), předchozí </w:t>
      </w:r>
      <w:r w:rsidR="00E42599">
        <w:t xml:space="preserve">předběžný přehled významných problémů nakládání </w:t>
      </w:r>
      <w:r w:rsidR="000A2452">
        <w:t>s </w:t>
      </w:r>
      <w:r w:rsidR="00E42599">
        <w:t>vodami</w:t>
      </w:r>
      <w:r>
        <w:t xml:space="preserve">, co je obsahem kapitoly </w:t>
      </w:r>
      <w:r w:rsidR="000A2452">
        <w:t>a </w:t>
      </w:r>
      <w:r>
        <w:t>jaké jsou vstupy do kapitoly.</w:t>
      </w:r>
    </w:p>
    <w:p w14:paraId="068A8D22" w14:textId="77777777" w:rsidR="000A3808" w:rsidRDefault="000A3808" w:rsidP="000A3808">
      <w:r>
        <w:t>Vzor:</w:t>
      </w:r>
    </w:p>
    <w:p w14:paraId="6DB1566D" w14:textId="77777777" w:rsidR="00054826" w:rsidRDefault="00054826" w:rsidP="00054826">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 </w:t>
      </w:r>
      <w:r>
        <w:rPr>
          <w:b/>
          <w:bCs/>
          <w:i/>
          <w:iCs/>
          <w:color w:val="E36C0A" w:themeColor="accent6" w:themeShade="BF"/>
        </w:rPr>
        <w:t>10</w:t>
      </w:r>
      <w:r w:rsidRPr="5AE713B7">
        <w:rPr>
          <w:b/>
          <w:bCs/>
          <w:i/>
          <w:iCs/>
          <w:color w:val="E36C0A" w:themeColor="accent6" w:themeShade="BF"/>
        </w:rPr>
        <w:t xml:space="preserve"> odst. 2 písm. a)</w:t>
      </w:r>
    </w:p>
    <w:p w14:paraId="628FDD59" w14:textId="0B46578C"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474D73CE"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Popis významných problémů nakládání s vodami zjištěných v předchozím plánovacím období v příslušné mezinárodní oblasti povodí na území ČR, do níž spadá dané dílčí povodí.</w:t>
      </w:r>
    </w:p>
    <w:p w14:paraId="0160885F"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6F5C5284" w14:textId="78BF70A7" w:rsidR="00054826" w:rsidRPr="0052506D" w:rsidRDefault="00054826" w:rsidP="00054826">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text </w:t>
      </w:r>
      <w:r w:rsidR="000A2452" w:rsidRPr="7D3F3059">
        <w:rPr>
          <w:b/>
          <w:bCs/>
          <w:i/>
          <w:iCs/>
          <w:color w:val="FF0000"/>
        </w:rPr>
        <w:t>z</w:t>
      </w:r>
      <w:r w:rsidR="000A2452">
        <w:rPr>
          <w:b/>
          <w:bCs/>
          <w:i/>
          <w:iCs/>
          <w:color w:val="FF0000"/>
        </w:rPr>
        <w:t> </w:t>
      </w:r>
      <w:r>
        <w:rPr>
          <w:b/>
          <w:i/>
          <w:color w:val="FF0000"/>
        </w:rPr>
        <w:t xml:space="preserve">předběžného přehledu významných problémů nakládání s vodami zjištěných v mezinárodní oblasti povodí </w:t>
      </w:r>
      <w:r w:rsidR="000A2452">
        <w:rPr>
          <w:b/>
          <w:i/>
          <w:color w:val="FF0000"/>
        </w:rPr>
        <w:t>v </w:t>
      </w:r>
      <w:r>
        <w:rPr>
          <w:b/>
          <w:i/>
          <w:color w:val="FF0000"/>
        </w:rPr>
        <w:t>předchozím plánovacím období</w:t>
      </w:r>
    </w:p>
    <w:p w14:paraId="4936D5F4" w14:textId="77777777" w:rsidR="000A3808" w:rsidRDefault="000A3808" w:rsidP="000A3808"/>
    <w:p w14:paraId="57BADC56" w14:textId="42D69AFF" w:rsidR="000A3808" w:rsidRDefault="000A3808" w:rsidP="000A3808">
      <w:pPr>
        <w:pStyle w:val="Odstavecseseznamem"/>
        <w:numPr>
          <w:ilvl w:val="0"/>
          <w:numId w:val="5"/>
        </w:numPr>
        <w:spacing w:after="120" w:line="240" w:lineRule="auto"/>
        <w:ind w:left="284" w:hanging="284"/>
        <w:jc w:val="both"/>
      </w:pPr>
      <w:r>
        <w:t xml:space="preserve">Rámeček uvádí informaci </w:t>
      </w:r>
      <w:r w:rsidR="000A2452">
        <w:t>o </w:t>
      </w:r>
      <w:r>
        <w:t>tom, jestli se v kapitole předpokládá text. Pod rámečkem je uveden stručný nástin textu kapitoly.</w:t>
      </w:r>
    </w:p>
    <w:p w14:paraId="36A3C242" w14:textId="77777777" w:rsidR="000A3808" w:rsidRDefault="000A3808" w:rsidP="000A3808">
      <w:r>
        <w:t>Vzor:</w:t>
      </w:r>
    </w:p>
    <w:p w14:paraId="436030D9"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1553F0EB" w14:textId="77777777" w:rsidR="00E95037" w:rsidRPr="00C06859" w:rsidRDefault="00E95037" w:rsidP="00E95037">
      <w:r w:rsidRPr="00C06859">
        <w:t xml:space="preserve">Popis </w:t>
      </w:r>
      <w:r>
        <w:t>VHP. Stanoven bude ve vodních útvarech, ve kterých jsou vymezené oblasti s významným povodňovým rizikem.</w:t>
      </w:r>
    </w:p>
    <w:p w14:paraId="6FF03523" w14:textId="77777777" w:rsidR="000A3808" w:rsidRDefault="000A3808" w:rsidP="000A3808"/>
    <w:p w14:paraId="6D3377D3" w14:textId="33B299EC" w:rsidR="000A3808" w:rsidRDefault="000A3808" w:rsidP="000A3808">
      <w:pPr>
        <w:pStyle w:val="Odstavecseseznamem"/>
        <w:numPr>
          <w:ilvl w:val="0"/>
          <w:numId w:val="5"/>
        </w:numPr>
        <w:spacing w:after="120" w:line="240" w:lineRule="auto"/>
        <w:ind w:left="284" w:hanging="284"/>
        <w:jc w:val="both"/>
      </w:pPr>
      <w:r>
        <w:t xml:space="preserve">Rámeček uvádí informaci </w:t>
      </w:r>
      <w:r w:rsidR="000A2452">
        <w:t>o </w:t>
      </w:r>
      <w:r>
        <w:t xml:space="preserve">tom, jestli se v kapitole předpokládá tabulka. Tabulka může být buď přímo v textu, nebo přílohou textové části. Pokud je tabulka přímo v textu, je následně uvedena hlavička tabulky, pokud je tabulka přílohou, je uveden pouze její název </w:t>
      </w:r>
      <w:r w:rsidR="000A2452">
        <w:t>a </w:t>
      </w:r>
      <w:r>
        <w:t>obsah tabulky je v samostatném souboru – Tabulky_zahlavi_</w:t>
      </w:r>
      <w:r w:rsidR="00E42599">
        <w:t>VHP</w:t>
      </w:r>
      <w:r>
        <w:t>.xls</w:t>
      </w:r>
      <w:r w:rsidR="00E42599">
        <w:t>x</w:t>
      </w:r>
      <w:r>
        <w:t>.</w:t>
      </w:r>
      <w:r w:rsidR="3A83DDCC">
        <w:t xml:space="preserve"> Pokud je </w:t>
      </w:r>
      <w:r w:rsidR="000A2452">
        <w:t>v </w:t>
      </w:r>
      <w:r w:rsidR="3A83DDCC">
        <w:t xml:space="preserve">tabulce </w:t>
      </w:r>
      <w:r w:rsidR="000A2452">
        <w:t>v </w:t>
      </w:r>
      <w:r w:rsidR="3A83DDCC">
        <w:t xml:space="preserve">příloze uvedena zkratka, musí být vysvětlena </w:t>
      </w:r>
      <w:r w:rsidR="000A2452">
        <w:t>v </w:t>
      </w:r>
      <w:r w:rsidR="3A83DDCC">
        <w:t>komentáři pod tabulkou.</w:t>
      </w:r>
    </w:p>
    <w:p w14:paraId="6A88BA15" w14:textId="77777777" w:rsidR="000A3808" w:rsidRPr="00F331EF" w:rsidRDefault="000A3808" w:rsidP="000A3808">
      <w:r>
        <w:t>Vzor:</w:t>
      </w:r>
    </w:p>
    <w:p w14:paraId="1A57AF24"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Tabulka: ano</w:t>
      </w:r>
    </w:p>
    <w:p w14:paraId="68842D22" w14:textId="25E954B8" w:rsidR="00BA0C7C" w:rsidRPr="00FE52E1" w:rsidRDefault="00BA0C7C" w:rsidP="00BA0C7C">
      <w:pPr>
        <w:pStyle w:val="TABULKA"/>
      </w:pPr>
      <w:r w:rsidRPr="00FE52E1">
        <w:t>Tabulka I</w:t>
      </w:r>
      <w:r>
        <w:t>II</w:t>
      </w:r>
      <w:r w:rsidRPr="00FE52E1">
        <w:t xml:space="preserve"> </w:t>
      </w:r>
      <w:r>
        <w:t>–</w:t>
      </w:r>
      <w:r w:rsidRPr="00FE52E1">
        <w:t xml:space="preserve"> </w:t>
      </w:r>
      <w:r w:rsidR="00EF0548" w:rsidRPr="00EF0548">
        <w:t>Umělé útvary povrchových vod</w:t>
      </w:r>
    </w:p>
    <w:tbl>
      <w:tblPr>
        <w:tblW w:w="2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3"/>
        <w:gridCol w:w="3697"/>
      </w:tblGrid>
      <w:tr w:rsidR="00BA0C7C" w:rsidRPr="0026520F" w14:paraId="39041F30" w14:textId="77777777" w:rsidTr="004C2ED3">
        <w:trPr>
          <w:trHeight w:val="364"/>
          <w:jc w:val="center"/>
        </w:trPr>
        <w:tc>
          <w:tcPr>
            <w:tcW w:w="1472" w:type="pct"/>
            <w:vAlign w:val="center"/>
          </w:tcPr>
          <w:p w14:paraId="31C46557" w14:textId="77777777" w:rsidR="00BA0C7C" w:rsidRDefault="00BA0C7C" w:rsidP="004C2ED3">
            <w:pPr>
              <w:pStyle w:val="Hlavikatabulky"/>
            </w:pPr>
            <w:r>
              <w:t>ID vodního útvaru</w:t>
            </w:r>
          </w:p>
        </w:tc>
        <w:tc>
          <w:tcPr>
            <w:tcW w:w="3528" w:type="pct"/>
            <w:vAlign w:val="center"/>
          </w:tcPr>
          <w:p w14:paraId="56709B56" w14:textId="77777777" w:rsidR="00BA0C7C" w:rsidRPr="00D07840" w:rsidRDefault="00BA0C7C" w:rsidP="004C2ED3">
            <w:pPr>
              <w:pStyle w:val="Hlavikatabulky"/>
            </w:pPr>
            <w:r>
              <w:t>Název vodního útvaru</w:t>
            </w:r>
          </w:p>
        </w:tc>
      </w:tr>
      <w:tr w:rsidR="00BA0C7C" w:rsidRPr="0026520F" w14:paraId="5704C3B7" w14:textId="77777777" w:rsidTr="004C2ED3">
        <w:trPr>
          <w:trHeight w:val="364"/>
          <w:jc w:val="center"/>
        </w:trPr>
        <w:tc>
          <w:tcPr>
            <w:tcW w:w="1472" w:type="pct"/>
            <w:vAlign w:val="center"/>
          </w:tcPr>
          <w:p w14:paraId="6E2D5252" w14:textId="77777777" w:rsidR="00BA0C7C" w:rsidRPr="0024281D" w:rsidRDefault="00BA0C7C" w:rsidP="004C2ED3">
            <w:pPr>
              <w:pStyle w:val="texttabulka0"/>
              <w:jc w:val="center"/>
              <w:rPr>
                <w:rFonts w:ascii="Arial Narrow" w:hAnsi="Arial Narrow"/>
                <w:i/>
              </w:rPr>
            </w:pPr>
            <w:r>
              <w:rPr>
                <w:rFonts w:ascii="Arial Narrow" w:hAnsi="Arial Narrow"/>
                <w:i/>
              </w:rPr>
              <w:t>UPOV_ID</w:t>
            </w:r>
          </w:p>
        </w:tc>
        <w:tc>
          <w:tcPr>
            <w:tcW w:w="3528" w:type="pct"/>
            <w:vAlign w:val="center"/>
          </w:tcPr>
          <w:p w14:paraId="5BBC047B" w14:textId="77777777" w:rsidR="00BA0C7C" w:rsidRPr="0024281D" w:rsidRDefault="00BA0C7C" w:rsidP="004C2ED3">
            <w:pPr>
              <w:pStyle w:val="texttabulka0"/>
              <w:jc w:val="center"/>
              <w:rPr>
                <w:rFonts w:ascii="Arial Narrow" w:hAnsi="Arial Narrow"/>
                <w:i/>
              </w:rPr>
            </w:pPr>
            <w:r w:rsidRPr="0024281D">
              <w:rPr>
                <w:rFonts w:ascii="Arial Narrow" w:hAnsi="Arial Narrow"/>
                <w:i/>
              </w:rPr>
              <w:t>NAZ_</w:t>
            </w:r>
            <w:r>
              <w:rPr>
                <w:rFonts w:ascii="Arial Narrow" w:hAnsi="Arial Narrow"/>
                <w:i/>
              </w:rPr>
              <w:t>UTVAR</w:t>
            </w:r>
          </w:p>
        </w:tc>
      </w:tr>
    </w:tbl>
    <w:p w14:paraId="635D3897" w14:textId="77777777" w:rsidR="000A3808" w:rsidRDefault="000A3808" w:rsidP="000A3808">
      <w:pPr>
        <w:rPr>
          <w:b/>
          <w:color w:val="FF0000"/>
        </w:rPr>
      </w:pPr>
    </w:p>
    <w:p w14:paraId="0A50E3EE" w14:textId="4222471A" w:rsidR="000A3808" w:rsidRDefault="000A3808" w:rsidP="000A3808">
      <w:pPr>
        <w:pStyle w:val="Odstavecseseznamem"/>
        <w:numPr>
          <w:ilvl w:val="0"/>
          <w:numId w:val="5"/>
        </w:numPr>
        <w:spacing w:after="120" w:line="240" w:lineRule="auto"/>
        <w:ind w:left="284" w:hanging="284"/>
        <w:jc w:val="both"/>
      </w:pPr>
      <w:r>
        <w:t xml:space="preserve">Rámeček uvádí informaci </w:t>
      </w:r>
      <w:r w:rsidR="000A2452">
        <w:t>o </w:t>
      </w:r>
      <w:r>
        <w:t xml:space="preserve">tom, jestli se v kapitole předpokládá mapa. Pod rámečkem je uveden název mapy. Seznam vrstev, které bude mapa zobrazovat, je uveden v souboru </w:t>
      </w:r>
      <w:r w:rsidR="00357882">
        <w:t>S</w:t>
      </w:r>
      <w:r>
        <w:t>eznam_map</w:t>
      </w:r>
      <w:r w:rsidR="00357882">
        <w:t>_VHP</w:t>
      </w:r>
      <w:r>
        <w:t>.xls</w:t>
      </w:r>
      <w:r w:rsidR="00E42599">
        <w:t>x</w:t>
      </w:r>
      <w:r>
        <w:t>.</w:t>
      </w:r>
    </w:p>
    <w:p w14:paraId="5C44EA97" w14:textId="77777777" w:rsidR="000A3808" w:rsidRPr="00F331EF" w:rsidRDefault="000A3808" w:rsidP="000A3808">
      <w:r>
        <w:t>Vzor:</w:t>
      </w:r>
    </w:p>
    <w:p w14:paraId="5AE8877C"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25A277B7" w14:textId="1C0C13E5" w:rsidR="00357882" w:rsidRDefault="000A3808" w:rsidP="00A5130F">
      <w:pPr>
        <w:pStyle w:val="MAPA"/>
      </w:pPr>
      <w:bookmarkStart w:id="6" w:name="_Toc157152834"/>
      <w:r w:rsidRPr="0052506D">
        <w:t xml:space="preserve">Mapa </w:t>
      </w:r>
      <w:r>
        <w:t>I</w:t>
      </w:r>
      <w:r w:rsidR="00357882">
        <w:t>V</w:t>
      </w:r>
      <w:r w:rsidRPr="0052506D">
        <w:t xml:space="preserve"> </w:t>
      </w:r>
      <w:r w:rsidR="00357882">
        <w:t>–</w:t>
      </w:r>
      <w:r w:rsidRPr="0052506D">
        <w:t xml:space="preserve"> </w:t>
      </w:r>
      <w:r w:rsidR="00357882">
        <w:t>Silně ovlivněné útvary povrchových vod</w:t>
      </w:r>
      <w:bookmarkEnd w:id="6"/>
    </w:p>
    <w:p w14:paraId="64D76EE3" w14:textId="3B5698AB" w:rsidR="000A3808" w:rsidRDefault="000A3808" w:rsidP="00A5130F">
      <w:pPr>
        <w:pStyle w:val="MAPA"/>
      </w:pPr>
    </w:p>
    <w:p w14:paraId="103CAF53" w14:textId="77777777" w:rsidR="008364DF" w:rsidRDefault="008364DF">
      <w:pPr>
        <w:spacing w:after="0"/>
        <w:jc w:val="left"/>
        <w:rPr>
          <w:rFonts w:eastAsia="Calibri"/>
          <w:b/>
          <w:bCs/>
          <w:caps/>
          <w:sz w:val="32"/>
          <w:szCs w:val="28"/>
        </w:rPr>
      </w:pPr>
      <w:bookmarkStart w:id="7" w:name="_Toc508972203"/>
      <w:bookmarkStart w:id="8" w:name="_Toc517183085"/>
      <w:r>
        <w:br w:type="page"/>
      </w:r>
    </w:p>
    <w:p w14:paraId="214E9B03" w14:textId="1AD665C5" w:rsidR="000A3808" w:rsidRPr="00EC5419" w:rsidRDefault="000A3808" w:rsidP="00F50BEC">
      <w:pPr>
        <w:pStyle w:val="MakNad1"/>
        <w:keepNext w:val="0"/>
        <w:keepLines w:val="0"/>
        <w:tabs>
          <w:tab w:val="left" w:pos="7185"/>
        </w:tabs>
      </w:pPr>
      <w:bookmarkStart w:id="9" w:name="_Toc170887527"/>
      <w:r w:rsidRPr="00EC5419">
        <w:lastRenderedPageBreak/>
        <w:t>Komentář</w:t>
      </w:r>
      <w:bookmarkEnd w:id="7"/>
      <w:bookmarkEnd w:id="8"/>
      <w:bookmarkEnd w:id="9"/>
      <w:r w:rsidR="00893FF3">
        <w:tab/>
      </w:r>
    </w:p>
    <w:p w14:paraId="21C3BE9D" w14:textId="77777777" w:rsidR="00A86563" w:rsidRDefault="00A86563" w:rsidP="008364DF">
      <w:r>
        <w:t>Pro hodnocení významných problémů nakládání s vodami (dále též „VHP“) budou použity následující metodiky:</w:t>
      </w:r>
    </w:p>
    <w:p w14:paraId="03617AB7" w14:textId="500D0FA2" w:rsidR="00A86563" w:rsidRPr="00DD2B89" w:rsidRDefault="00DD2B89" w:rsidP="00DD2B89">
      <w:pPr>
        <w:pStyle w:val="Odstavecseseznamem"/>
        <w:numPr>
          <w:ilvl w:val="0"/>
          <w:numId w:val="4"/>
        </w:numPr>
        <w:jc w:val="both"/>
      </w:pPr>
      <w:r>
        <w:t xml:space="preserve">Kolektiv autorů VRV a.s. </w:t>
      </w:r>
      <w:r w:rsidR="00A86563">
        <w:rPr>
          <w:i/>
          <w:iCs/>
        </w:rPr>
        <w:t>Metodika určení významnosti vlivů.</w:t>
      </w:r>
      <w:r>
        <w:rPr>
          <w:i/>
          <w:iCs/>
        </w:rPr>
        <w:t xml:space="preserve"> Praha: Ministerstvo zemědělství, 2018 (dále jen „Metodika určení významnosti vlivů“)</w:t>
      </w:r>
      <w:r w:rsidR="00A86563">
        <w:rPr>
          <w:rStyle w:val="Znakapoznpodarou"/>
          <w:i/>
          <w:iCs/>
        </w:rPr>
        <w:footnoteReference w:id="4"/>
      </w:r>
    </w:p>
    <w:p w14:paraId="352CE51D" w14:textId="2B3EAD63" w:rsidR="00DD2B89" w:rsidRDefault="00DD2B89" w:rsidP="00DD2B89">
      <w:pPr>
        <w:pStyle w:val="Odstavecseseznamem"/>
        <w:numPr>
          <w:ilvl w:val="0"/>
          <w:numId w:val="4"/>
        </w:numPr>
        <w:jc w:val="both"/>
      </w:pPr>
      <w:r>
        <w:t xml:space="preserve">Kolektiv autorů VÚV, </w:t>
      </w:r>
      <w:proofErr w:type="spellStart"/>
      <w:r>
        <w:t>v.v.i</w:t>
      </w:r>
      <w:proofErr w:type="spellEnd"/>
      <w:r>
        <w:t xml:space="preserve">. </w:t>
      </w:r>
      <w:r w:rsidRPr="00DD2B89">
        <w:rPr>
          <w:i/>
          <w:iCs/>
        </w:rPr>
        <w:t>Metodika hodnocení dopadů emisí na vodní prostředí</w:t>
      </w:r>
      <w:r>
        <w:rPr>
          <w:i/>
          <w:iCs/>
        </w:rPr>
        <w:t>. Praha: VÚV, 2014 (dále jen „</w:t>
      </w:r>
      <w:bookmarkStart w:id="10" w:name="_Hlk164675824"/>
      <w:r w:rsidRPr="00DD2B89">
        <w:rPr>
          <w:i/>
          <w:iCs/>
        </w:rPr>
        <w:t>Metodika hodnocení dopadů emisí na vodní prostředí</w:t>
      </w:r>
      <w:bookmarkEnd w:id="10"/>
      <w:r>
        <w:rPr>
          <w:i/>
          <w:iCs/>
        </w:rPr>
        <w:t>“)</w:t>
      </w:r>
      <w:r>
        <w:rPr>
          <w:rStyle w:val="Znakapoznpodarou"/>
          <w:i/>
          <w:iCs/>
        </w:rPr>
        <w:footnoteReference w:id="5"/>
      </w:r>
    </w:p>
    <w:p w14:paraId="57524A47" w14:textId="44E3F84E" w:rsidR="00DD2B89" w:rsidRPr="00DD2B89" w:rsidRDefault="00DD2B89" w:rsidP="00DD2B89">
      <w:pPr>
        <w:pStyle w:val="Odstavecseseznamem"/>
        <w:numPr>
          <w:ilvl w:val="0"/>
          <w:numId w:val="4"/>
        </w:numPr>
        <w:jc w:val="both"/>
      </w:pPr>
      <w:r>
        <w:t xml:space="preserve">Kolektiv autorů VÚV, </w:t>
      </w:r>
      <w:proofErr w:type="spellStart"/>
      <w:r>
        <w:t>v.v.i</w:t>
      </w:r>
      <w:proofErr w:type="spellEnd"/>
      <w:r>
        <w:t xml:space="preserve">. </w:t>
      </w:r>
      <w:r w:rsidRPr="00DD2B89">
        <w:rPr>
          <w:i/>
          <w:iCs/>
        </w:rPr>
        <w:t xml:space="preserve">Pracovní postup určení významných vlivů na morfologii </w:t>
      </w:r>
      <w:r w:rsidR="000A2452" w:rsidRPr="00DD2B89">
        <w:rPr>
          <w:i/>
          <w:iCs/>
        </w:rPr>
        <w:t>a</w:t>
      </w:r>
      <w:r w:rsidR="000A2452">
        <w:rPr>
          <w:i/>
          <w:iCs/>
        </w:rPr>
        <w:t> </w:t>
      </w:r>
      <w:r w:rsidRPr="00DD2B89">
        <w:rPr>
          <w:i/>
          <w:iCs/>
        </w:rPr>
        <w:t>hydrologický režim</w:t>
      </w:r>
      <w:r>
        <w:rPr>
          <w:i/>
          <w:iCs/>
        </w:rPr>
        <w:t>. Praha: VÚV, 2019 (dále jen „</w:t>
      </w:r>
      <w:r w:rsidRPr="00DD2B89">
        <w:rPr>
          <w:i/>
          <w:iCs/>
        </w:rPr>
        <w:t xml:space="preserve">Pracovní postup určení významných vlivů na morfologii </w:t>
      </w:r>
      <w:r w:rsidR="000A2452" w:rsidRPr="00DD2B89">
        <w:rPr>
          <w:i/>
          <w:iCs/>
        </w:rPr>
        <w:t>a</w:t>
      </w:r>
      <w:r w:rsidR="000A2452">
        <w:rPr>
          <w:i/>
          <w:iCs/>
        </w:rPr>
        <w:t> </w:t>
      </w:r>
      <w:r w:rsidRPr="00DD2B89">
        <w:rPr>
          <w:i/>
          <w:iCs/>
        </w:rPr>
        <w:t>hydrologický režim</w:t>
      </w:r>
      <w:r>
        <w:rPr>
          <w:i/>
          <w:iCs/>
        </w:rPr>
        <w:t>“)</w:t>
      </w:r>
      <w:r>
        <w:rPr>
          <w:rStyle w:val="Znakapoznpodarou"/>
          <w:i/>
          <w:iCs/>
        </w:rPr>
        <w:footnoteReference w:id="6"/>
      </w:r>
    </w:p>
    <w:p w14:paraId="2B0CFB1D" w14:textId="207746A6" w:rsidR="00F260E5" w:rsidRDefault="00F260E5" w:rsidP="00A86563">
      <w:pPr>
        <w:pStyle w:val="Odstavecseseznamem"/>
        <w:numPr>
          <w:ilvl w:val="0"/>
          <w:numId w:val="4"/>
        </w:numPr>
      </w:pPr>
      <w:r>
        <w:br w:type="page"/>
      </w:r>
    </w:p>
    <w:bookmarkStart w:id="11" w:name="_Toc170887528" w:displacedByCustomXml="next"/>
    <w:bookmarkStart w:id="12" w:name="_Toc517183086" w:displacedByCustomXml="next"/>
    <w:sdt>
      <w:sdtPr>
        <w:rPr>
          <w:rFonts w:eastAsia="Times New Roman"/>
          <w:b w:val="0"/>
          <w:bCs w:val="0"/>
          <w:caps w:val="0"/>
          <w:noProof/>
          <w:sz w:val="22"/>
          <w:szCs w:val="22"/>
        </w:rPr>
        <w:id w:val="1234972503"/>
        <w:docPartObj>
          <w:docPartGallery w:val="Table of Contents"/>
          <w:docPartUnique/>
        </w:docPartObj>
      </w:sdtPr>
      <w:sdtContent>
        <w:p w14:paraId="2C0A5C35" w14:textId="6BB823E7" w:rsidR="000A3808" w:rsidRPr="000B2465" w:rsidRDefault="000A3808" w:rsidP="000A3808">
          <w:pPr>
            <w:pStyle w:val="NADPIS1"/>
            <w:numPr>
              <w:ilvl w:val="0"/>
              <w:numId w:val="0"/>
            </w:numPr>
            <w:ind w:left="360" w:hanging="360"/>
            <w:rPr>
              <w:noProof/>
            </w:rPr>
          </w:pPr>
          <w:r>
            <w:rPr>
              <w:noProof/>
            </w:rPr>
            <w:t>O</w:t>
          </w:r>
          <w:r w:rsidR="00F50BEC">
            <w:rPr>
              <w:noProof/>
            </w:rPr>
            <w:t>bsah</w:t>
          </w:r>
          <w:bookmarkEnd w:id="12"/>
          <w:bookmarkEnd w:id="11"/>
        </w:p>
        <w:p w14:paraId="19450083" w14:textId="5BA7B999" w:rsidR="00F50BEC" w:rsidRDefault="000A3808">
          <w:pPr>
            <w:pStyle w:val="Obsah1"/>
            <w:rPr>
              <w:rFonts w:asciiTheme="minorHAnsi" w:eastAsiaTheme="minorEastAsia" w:hAnsiTheme="minorHAnsi" w:cstheme="minorBidi"/>
              <w:b w:val="0"/>
              <w:kern w:val="2"/>
              <w:sz w:val="24"/>
              <w:szCs w:val="24"/>
              <w:lang w:eastAsia="cs-CZ"/>
              <w14:ligatures w14:val="standardContextual"/>
            </w:rPr>
          </w:pPr>
          <w:r>
            <w:fldChar w:fldCharType="begin"/>
          </w:r>
          <w:r>
            <w:instrText xml:space="preserve"> TOC \o "1-3" \h \z \u </w:instrText>
          </w:r>
          <w:r>
            <w:fldChar w:fldCharType="separate"/>
          </w:r>
          <w:hyperlink w:anchor="_Toc170887525" w:history="1">
            <w:r w:rsidR="00F50BEC" w:rsidRPr="00BC158D">
              <w:rPr>
                <w:rStyle w:val="Hypertextovodkaz"/>
              </w:rPr>
              <w:t>Preambule</w:t>
            </w:r>
            <w:r w:rsidR="00F50BEC">
              <w:rPr>
                <w:webHidden/>
              </w:rPr>
              <w:tab/>
            </w:r>
            <w:r w:rsidR="00F50BEC">
              <w:rPr>
                <w:webHidden/>
              </w:rPr>
              <w:fldChar w:fldCharType="begin"/>
            </w:r>
            <w:r w:rsidR="00F50BEC">
              <w:rPr>
                <w:webHidden/>
              </w:rPr>
              <w:instrText xml:space="preserve"> PAGEREF _Toc170887525 \h </w:instrText>
            </w:r>
            <w:r w:rsidR="00F50BEC">
              <w:rPr>
                <w:webHidden/>
              </w:rPr>
            </w:r>
            <w:r w:rsidR="00F50BEC">
              <w:rPr>
                <w:webHidden/>
              </w:rPr>
              <w:fldChar w:fldCharType="separate"/>
            </w:r>
            <w:r w:rsidR="00F03145">
              <w:rPr>
                <w:webHidden/>
              </w:rPr>
              <w:t>3</w:t>
            </w:r>
            <w:r w:rsidR="00F50BEC">
              <w:rPr>
                <w:webHidden/>
              </w:rPr>
              <w:fldChar w:fldCharType="end"/>
            </w:r>
          </w:hyperlink>
        </w:p>
        <w:p w14:paraId="07316B9F" w14:textId="2687EF8C"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6" w:history="1">
            <w:r w:rsidRPr="00BC158D">
              <w:rPr>
                <w:rStyle w:val="Hypertextovodkaz"/>
              </w:rPr>
              <w:t>Vysvětlivky</w:t>
            </w:r>
            <w:r>
              <w:rPr>
                <w:webHidden/>
              </w:rPr>
              <w:tab/>
            </w:r>
            <w:r>
              <w:rPr>
                <w:webHidden/>
              </w:rPr>
              <w:fldChar w:fldCharType="begin"/>
            </w:r>
            <w:r>
              <w:rPr>
                <w:webHidden/>
              </w:rPr>
              <w:instrText xml:space="preserve"> PAGEREF _Toc170887526 \h </w:instrText>
            </w:r>
            <w:r>
              <w:rPr>
                <w:webHidden/>
              </w:rPr>
            </w:r>
            <w:r>
              <w:rPr>
                <w:webHidden/>
              </w:rPr>
              <w:fldChar w:fldCharType="separate"/>
            </w:r>
            <w:r w:rsidR="00F03145">
              <w:rPr>
                <w:webHidden/>
              </w:rPr>
              <w:t>4</w:t>
            </w:r>
            <w:r>
              <w:rPr>
                <w:webHidden/>
              </w:rPr>
              <w:fldChar w:fldCharType="end"/>
            </w:r>
          </w:hyperlink>
        </w:p>
        <w:p w14:paraId="0DFA77ED" w14:textId="6562BA60"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7" w:history="1">
            <w:r w:rsidRPr="00BC158D">
              <w:rPr>
                <w:rStyle w:val="Hypertextovodkaz"/>
              </w:rPr>
              <w:t>Komentář</w:t>
            </w:r>
            <w:r>
              <w:rPr>
                <w:webHidden/>
              </w:rPr>
              <w:tab/>
            </w:r>
            <w:r>
              <w:rPr>
                <w:webHidden/>
              </w:rPr>
              <w:fldChar w:fldCharType="begin"/>
            </w:r>
            <w:r>
              <w:rPr>
                <w:webHidden/>
              </w:rPr>
              <w:instrText xml:space="preserve"> PAGEREF _Toc170887527 \h </w:instrText>
            </w:r>
            <w:r>
              <w:rPr>
                <w:webHidden/>
              </w:rPr>
            </w:r>
            <w:r>
              <w:rPr>
                <w:webHidden/>
              </w:rPr>
              <w:fldChar w:fldCharType="separate"/>
            </w:r>
            <w:r w:rsidR="00F03145">
              <w:rPr>
                <w:webHidden/>
              </w:rPr>
              <w:t>5</w:t>
            </w:r>
            <w:r>
              <w:rPr>
                <w:webHidden/>
              </w:rPr>
              <w:fldChar w:fldCharType="end"/>
            </w:r>
          </w:hyperlink>
        </w:p>
        <w:p w14:paraId="5CD7654F" w14:textId="454EF72F"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8" w:history="1">
            <w:r w:rsidRPr="00BC158D">
              <w:rPr>
                <w:rStyle w:val="Hypertextovodkaz"/>
              </w:rPr>
              <w:t>Obsah</w:t>
            </w:r>
            <w:r>
              <w:rPr>
                <w:webHidden/>
              </w:rPr>
              <w:tab/>
            </w:r>
            <w:r>
              <w:rPr>
                <w:webHidden/>
              </w:rPr>
              <w:fldChar w:fldCharType="begin"/>
            </w:r>
            <w:r>
              <w:rPr>
                <w:webHidden/>
              </w:rPr>
              <w:instrText xml:space="preserve"> PAGEREF _Toc170887528 \h </w:instrText>
            </w:r>
            <w:r>
              <w:rPr>
                <w:webHidden/>
              </w:rPr>
            </w:r>
            <w:r>
              <w:rPr>
                <w:webHidden/>
              </w:rPr>
              <w:fldChar w:fldCharType="separate"/>
            </w:r>
            <w:r w:rsidR="00F03145">
              <w:rPr>
                <w:webHidden/>
              </w:rPr>
              <w:t>6</w:t>
            </w:r>
            <w:r>
              <w:rPr>
                <w:webHidden/>
              </w:rPr>
              <w:fldChar w:fldCharType="end"/>
            </w:r>
          </w:hyperlink>
        </w:p>
        <w:p w14:paraId="4E5679F7" w14:textId="652F6A98"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29" w:history="1">
            <w:r w:rsidRPr="00BC158D">
              <w:rPr>
                <w:rStyle w:val="Hypertextovodkaz"/>
              </w:rPr>
              <w:t>Úvod</w:t>
            </w:r>
            <w:r>
              <w:rPr>
                <w:webHidden/>
              </w:rPr>
              <w:tab/>
            </w:r>
            <w:r>
              <w:rPr>
                <w:webHidden/>
              </w:rPr>
              <w:fldChar w:fldCharType="begin"/>
            </w:r>
            <w:r>
              <w:rPr>
                <w:webHidden/>
              </w:rPr>
              <w:instrText xml:space="preserve"> PAGEREF _Toc170887529 \h </w:instrText>
            </w:r>
            <w:r>
              <w:rPr>
                <w:webHidden/>
              </w:rPr>
            </w:r>
            <w:r>
              <w:rPr>
                <w:webHidden/>
              </w:rPr>
              <w:fldChar w:fldCharType="separate"/>
            </w:r>
            <w:r w:rsidR="00F03145">
              <w:rPr>
                <w:webHidden/>
              </w:rPr>
              <w:t>7</w:t>
            </w:r>
            <w:r>
              <w:rPr>
                <w:webHidden/>
              </w:rPr>
              <w:fldChar w:fldCharType="end"/>
            </w:r>
          </w:hyperlink>
        </w:p>
        <w:p w14:paraId="6691D2A4" w14:textId="52AB7A7F"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0" w:history="1">
            <w:r w:rsidRPr="00BC158D">
              <w:rPr>
                <w:rStyle w:val="Hypertextovodkaz"/>
                <w:noProof/>
              </w:rPr>
              <w:t xml:space="preserve">1. Úvodní informace </w:t>
            </w:r>
            <w:r w:rsidR="000A2452" w:rsidRPr="00BC158D">
              <w:rPr>
                <w:rStyle w:val="Hypertextovodkaz"/>
                <w:noProof/>
              </w:rPr>
              <w:t>o</w:t>
            </w:r>
            <w:r w:rsidR="000A2452">
              <w:rPr>
                <w:rStyle w:val="Hypertextovodkaz"/>
                <w:noProof/>
              </w:rPr>
              <w:t> </w:t>
            </w:r>
            <w:r w:rsidRPr="00BC158D">
              <w:rPr>
                <w:rStyle w:val="Hypertextovodkaz"/>
                <w:noProof/>
              </w:rPr>
              <w:t xml:space="preserve">předběžném přehledu významných problémů nakládání s vodami zjištěných </w:t>
            </w:r>
            <w:r w:rsidR="000A2452" w:rsidRPr="00BC158D">
              <w:rPr>
                <w:rStyle w:val="Hypertextovodkaz"/>
                <w:noProof/>
              </w:rPr>
              <w:t>v</w:t>
            </w:r>
            <w:r w:rsidR="000A2452">
              <w:rPr>
                <w:rStyle w:val="Hypertextovodkaz"/>
                <w:noProof/>
              </w:rPr>
              <w:t> </w:t>
            </w:r>
            <w:r w:rsidRPr="00BC158D">
              <w:rPr>
                <w:rStyle w:val="Hypertextovodkaz"/>
                <w:noProof/>
              </w:rPr>
              <w:t>povodí</w:t>
            </w:r>
            <w:r>
              <w:rPr>
                <w:noProof/>
                <w:webHidden/>
              </w:rPr>
              <w:tab/>
            </w:r>
            <w:r>
              <w:rPr>
                <w:noProof/>
                <w:webHidden/>
              </w:rPr>
              <w:fldChar w:fldCharType="begin"/>
            </w:r>
            <w:r>
              <w:rPr>
                <w:noProof/>
                <w:webHidden/>
              </w:rPr>
              <w:instrText xml:space="preserve"> PAGEREF _Toc170887530 \h </w:instrText>
            </w:r>
            <w:r>
              <w:rPr>
                <w:noProof/>
                <w:webHidden/>
              </w:rPr>
            </w:r>
            <w:r>
              <w:rPr>
                <w:noProof/>
                <w:webHidden/>
              </w:rPr>
              <w:fldChar w:fldCharType="separate"/>
            </w:r>
            <w:r w:rsidR="00F03145">
              <w:rPr>
                <w:noProof/>
                <w:webHidden/>
              </w:rPr>
              <w:t>7</w:t>
            </w:r>
            <w:r>
              <w:rPr>
                <w:noProof/>
                <w:webHidden/>
              </w:rPr>
              <w:fldChar w:fldCharType="end"/>
            </w:r>
          </w:hyperlink>
        </w:p>
        <w:p w14:paraId="034ADC96" w14:textId="753C3376"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1" w:history="1">
            <w:r w:rsidRPr="00BC158D">
              <w:rPr>
                <w:rStyle w:val="Hypertextovodkaz"/>
                <w:noProof/>
              </w:rPr>
              <w:t>2. Základní pojmy</w:t>
            </w:r>
            <w:r>
              <w:rPr>
                <w:noProof/>
                <w:webHidden/>
              </w:rPr>
              <w:tab/>
            </w:r>
            <w:r>
              <w:rPr>
                <w:noProof/>
                <w:webHidden/>
              </w:rPr>
              <w:fldChar w:fldCharType="begin"/>
            </w:r>
            <w:r>
              <w:rPr>
                <w:noProof/>
                <w:webHidden/>
              </w:rPr>
              <w:instrText xml:space="preserve"> PAGEREF _Toc170887531 \h </w:instrText>
            </w:r>
            <w:r>
              <w:rPr>
                <w:noProof/>
                <w:webHidden/>
              </w:rPr>
            </w:r>
            <w:r>
              <w:rPr>
                <w:noProof/>
                <w:webHidden/>
              </w:rPr>
              <w:fldChar w:fldCharType="separate"/>
            </w:r>
            <w:r w:rsidR="00F03145">
              <w:rPr>
                <w:noProof/>
                <w:webHidden/>
              </w:rPr>
              <w:t>7</w:t>
            </w:r>
            <w:r>
              <w:rPr>
                <w:noProof/>
                <w:webHidden/>
              </w:rPr>
              <w:fldChar w:fldCharType="end"/>
            </w:r>
          </w:hyperlink>
        </w:p>
        <w:p w14:paraId="69FD1565" w14:textId="0D148DFC"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2" w:history="1">
            <w:r w:rsidRPr="00BC158D">
              <w:rPr>
                <w:rStyle w:val="Hypertextovodkaz"/>
                <w:noProof/>
              </w:rPr>
              <w:t>3. Seznam zkratek</w:t>
            </w:r>
            <w:r>
              <w:rPr>
                <w:noProof/>
                <w:webHidden/>
              </w:rPr>
              <w:tab/>
            </w:r>
            <w:r>
              <w:rPr>
                <w:noProof/>
                <w:webHidden/>
              </w:rPr>
              <w:fldChar w:fldCharType="begin"/>
            </w:r>
            <w:r>
              <w:rPr>
                <w:noProof/>
                <w:webHidden/>
              </w:rPr>
              <w:instrText xml:space="preserve"> PAGEREF _Toc170887532 \h </w:instrText>
            </w:r>
            <w:r>
              <w:rPr>
                <w:noProof/>
                <w:webHidden/>
              </w:rPr>
            </w:r>
            <w:r>
              <w:rPr>
                <w:noProof/>
                <w:webHidden/>
              </w:rPr>
              <w:fldChar w:fldCharType="separate"/>
            </w:r>
            <w:r w:rsidR="00F03145">
              <w:rPr>
                <w:noProof/>
                <w:webHidden/>
              </w:rPr>
              <w:t>7</w:t>
            </w:r>
            <w:r>
              <w:rPr>
                <w:noProof/>
                <w:webHidden/>
              </w:rPr>
              <w:fldChar w:fldCharType="end"/>
            </w:r>
          </w:hyperlink>
        </w:p>
        <w:p w14:paraId="2D2AB8A9" w14:textId="1CECD781"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3" w:history="1">
            <w:r w:rsidRPr="00BC158D">
              <w:rPr>
                <w:rStyle w:val="Hypertextovodkaz"/>
                <w:noProof/>
              </w:rPr>
              <w:t>4. Seznam podkladů</w:t>
            </w:r>
            <w:r>
              <w:rPr>
                <w:noProof/>
                <w:webHidden/>
              </w:rPr>
              <w:tab/>
            </w:r>
            <w:r>
              <w:rPr>
                <w:noProof/>
                <w:webHidden/>
              </w:rPr>
              <w:fldChar w:fldCharType="begin"/>
            </w:r>
            <w:r>
              <w:rPr>
                <w:noProof/>
                <w:webHidden/>
              </w:rPr>
              <w:instrText xml:space="preserve"> PAGEREF _Toc170887533 \h </w:instrText>
            </w:r>
            <w:r>
              <w:rPr>
                <w:noProof/>
                <w:webHidden/>
              </w:rPr>
            </w:r>
            <w:r>
              <w:rPr>
                <w:noProof/>
                <w:webHidden/>
              </w:rPr>
              <w:fldChar w:fldCharType="separate"/>
            </w:r>
            <w:r w:rsidR="00F03145">
              <w:rPr>
                <w:noProof/>
                <w:webHidden/>
              </w:rPr>
              <w:t>8</w:t>
            </w:r>
            <w:r>
              <w:rPr>
                <w:noProof/>
                <w:webHidden/>
              </w:rPr>
              <w:fldChar w:fldCharType="end"/>
            </w:r>
          </w:hyperlink>
        </w:p>
        <w:p w14:paraId="5AFAE444" w14:textId="3088732F"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4" w:history="1">
            <w:r w:rsidRPr="00BC158D">
              <w:rPr>
                <w:rStyle w:val="Hypertextovodkaz"/>
                <w:noProof/>
              </w:rPr>
              <w:t>5. Seznam tabulek</w:t>
            </w:r>
            <w:r>
              <w:rPr>
                <w:noProof/>
                <w:webHidden/>
              </w:rPr>
              <w:tab/>
            </w:r>
            <w:r>
              <w:rPr>
                <w:noProof/>
                <w:webHidden/>
              </w:rPr>
              <w:fldChar w:fldCharType="begin"/>
            </w:r>
            <w:r>
              <w:rPr>
                <w:noProof/>
                <w:webHidden/>
              </w:rPr>
              <w:instrText xml:space="preserve"> PAGEREF _Toc170887534 \h </w:instrText>
            </w:r>
            <w:r>
              <w:rPr>
                <w:noProof/>
                <w:webHidden/>
              </w:rPr>
            </w:r>
            <w:r>
              <w:rPr>
                <w:noProof/>
                <w:webHidden/>
              </w:rPr>
              <w:fldChar w:fldCharType="separate"/>
            </w:r>
            <w:r w:rsidR="00F03145">
              <w:rPr>
                <w:noProof/>
                <w:webHidden/>
              </w:rPr>
              <w:t>8</w:t>
            </w:r>
            <w:r>
              <w:rPr>
                <w:noProof/>
                <w:webHidden/>
              </w:rPr>
              <w:fldChar w:fldCharType="end"/>
            </w:r>
          </w:hyperlink>
        </w:p>
        <w:p w14:paraId="6613D95F" w14:textId="08CCB2E2"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5" w:history="1">
            <w:r w:rsidRPr="00BC158D">
              <w:rPr>
                <w:rStyle w:val="Hypertextovodkaz"/>
                <w:noProof/>
              </w:rPr>
              <w:t>6. Seznam map</w:t>
            </w:r>
            <w:r>
              <w:rPr>
                <w:noProof/>
                <w:webHidden/>
              </w:rPr>
              <w:tab/>
            </w:r>
            <w:r>
              <w:rPr>
                <w:noProof/>
                <w:webHidden/>
              </w:rPr>
              <w:fldChar w:fldCharType="begin"/>
            </w:r>
            <w:r>
              <w:rPr>
                <w:noProof/>
                <w:webHidden/>
              </w:rPr>
              <w:instrText xml:space="preserve"> PAGEREF _Toc170887535 \h </w:instrText>
            </w:r>
            <w:r>
              <w:rPr>
                <w:noProof/>
                <w:webHidden/>
              </w:rPr>
            </w:r>
            <w:r>
              <w:rPr>
                <w:noProof/>
                <w:webHidden/>
              </w:rPr>
              <w:fldChar w:fldCharType="separate"/>
            </w:r>
            <w:r w:rsidR="00F03145">
              <w:rPr>
                <w:noProof/>
                <w:webHidden/>
              </w:rPr>
              <w:t>8</w:t>
            </w:r>
            <w:r>
              <w:rPr>
                <w:noProof/>
                <w:webHidden/>
              </w:rPr>
              <w:fldChar w:fldCharType="end"/>
            </w:r>
          </w:hyperlink>
        </w:p>
        <w:p w14:paraId="2286F518" w14:textId="066E4893"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36" w:history="1">
            <w:r w:rsidRPr="00BC158D">
              <w:rPr>
                <w:rStyle w:val="Hypertextovodkaz"/>
              </w:rPr>
              <w:t>I.</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 xml:space="preserve">Informace </w:t>
            </w:r>
            <w:r w:rsidR="000A2452" w:rsidRPr="00BC158D">
              <w:rPr>
                <w:rStyle w:val="Hypertextovodkaz"/>
              </w:rPr>
              <w:t>o</w:t>
            </w:r>
            <w:r w:rsidR="000A2452">
              <w:rPr>
                <w:rStyle w:val="Hypertextovodkaz"/>
              </w:rPr>
              <w:t> </w:t>
            </w:r>
            <w:r w:rsidRPr="00BC158D">
              <w:rPr>
                <w:rStyle w:val="Hypertextovodkaz"/>
              </w:rPr>
              <w:t>významných dopadech lidské činnosti v dílčím povodí</w:t>
            </w:r>
            <w:r>
              <w:rPr>
                <w:webHidden/>
              </w:rPr>
              <w:tab/>
            </w:r>
            <w:r>
              <w:rPr>
                <w:webHidden/>
              </w:rPr>
              <w:fldChar w:fldCharType="begin"/>
            </w:r>
            <w:r>
              <w:rPr>
                <w:webHidden/>
              </w:rPr>
              <w:instrText xml:space="preserve"> PAGEREF _Toc170887536 \h </w:instrText>
            </w:r>
            <w:r>
              <w:rPr>
                <w:webHidden/>
              </w:rPr>
            </w:r>
            <w:r>
              <w:rPr>
                <w:webHidden/>
              </w:rPr>
              <w:fldChar w:fldCharType="separate"/>
            </w:r>
            <w:r w:rsidR="00F03145">
              <w:rPr>
                <w:webHidden/>
              </w:rPr>
              <w:t>9</w:t>
            </w:r>
            <w:r>
              <w:rPr>
                <w:webHidden/>
              </w:rPr>
              <w:fldChar w:fldCharType="end"/>
            </w:r>
          </w:hyperlink>
        </w:p>
        <w:p w14:paraId="2E755C8E" w14:textId="4BDD8248"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7" w:history="1">
            <w:r w:rsidRPr="00BC158D">
              <w:rPr>
                <w:rStyle w:val="Hypertextovodkaz"/>
                <w:noProof/>
              </w:rPr>
              <w:t>I.1.</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problémy nakládání s vodami identifikované na úrovni mezinárodní oblasti povodí na území České republiky</w:t>
            </w:r>
            <w:r>
              <w:rPr>
                <w:noProof/>
                <w:webHidden/>
              </w:rPr>
              <w:tab/>
            </w:r>
            <w:r>
              <w:rPr>
                <w:noProof/>
                <w:webHidden/>
              </w:rPr>
              <w:fldChar w:fldCharType="begin"/>
            </w:r>
            <w:r>
              <w:rPr>
                <w:noProof/>
                <w:webHidden/>
              </w:rPr>
              <w:instrText xml:space="preserve"> PAGEREF _Toc170887537 \h </w:instrText>
            </w:r>
            <w:r>
              <w:rPr>
                <w:noProof/>
                <w:webHidden/>
              </w:rPr>
            </w:r>
            <w:r>
              <w:rPr>
                <w:noProof/>
                <w:webHidden/>
              </w:rPr>
              <w:fldChar w:fldCharType="separate"/>
            </w:r>
            <w:r w:rsidR="00F03145">
              <w:rPr>
                <w:noProof/>
                <w:webHidden/>
              </w:rPr>
              <w:t>9</w:t>
            </w:r>
            <w:r>
              <w:rPr>
                <w:noProof/>
                <w:webHidden/>
              </w:rPr>
              <w:fldChar w:fldCharType="end"/>
            </w:r>
          </w:hyperlink>
        </w:p>
        <w:p w14:paraId="676C8E52" w14:textId="104FE9BD"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38" w:history="1">
            <w:r w:rsidRPr="00BC158D">
              <w:rPr>
                <w:rStyle w:val="Hypertextovodkaz"/>
                <w:noProof/>
              </w:rPr>
              <w:t>I.2.</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Útvary povrchových vod</w:t>
            </w:r>
            <w:r>
              <w:rPr>
                <w:noProof/>
                <w:webHidden/>
              </w:rPr>
              <w:tab/>
            </w:r>
            <w:r>
              <w:rPr>
                <w:noProof/>
                <w:webHidden/>
              </w:rPr>
              <w:fldChar w:fldCharType="begin"/>
            </w:r>
            <w:r>
              <w:rPr>
                <w:noProof/>
                <w:webHidden/>
              </w:rPr>
              <w:instrText xml:space="preserve"> PAGEREF _Toc170887538 \h </w:instrText>
            </w:r>
            <w:r>
              <w:rPr>
                <w:noProof/>
                <w:webHidden/>
              </w:rPr>
            </w:r>
            <w:r>
              <w:rPr>
                <w:noProof/>
                <w:webHidden/>
              </w:rPr>
              <w:fldChar w:fldCharType="separate"/>
            </w:r>
            <w:r w:rsidR="00F03145">
              <w:rPr>
                <w:noProof/>
                <w:webHidden/>
              </w:rPr>
              <w:t>9</w:t>
            </w:r>
            <w:r>
              <w:rPr>
                <w:noProof/>
                <w:webHidden/>
              </w:rPr>
              <w:fldChar w:fldCharType="end"/>
            </w:r>
          </w:hyperlink>
        </w:p>
        <w:p w14:paraId="4A9CDEB8" w14:textId="354CA7A1"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39" w:history="1">
            <w:r w:rsidRPr="00BC158D">
              <w:rPr>
                <w:rStyle w:val="Hypertextovodkaz"/>
                <w:noProof/>
              </w:rPr>
              <w:t>I.2.1.</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látkové zatížení</w:t>
            </w:r>
            <w:r>
              <w:rPr>
                <w:noProof/>
                <w:webHidden/>
              </w:rPr>
              <w:tab/>
            </w:r>
            <w:r>
              <w:rPr>
                <w:noProof/>
                <w:webHidden/>
              </w:rPr>
              <w:fldChar w:fldCharType="begin"/>
            </w:r>
            <w:r>
              <w:rPr>
                <w:noProof/>
                <w:webHidden/>
              </w:rPr>
              <w:instrText xml:space="preserve"> PAGEREF _Toc170887539 \h </w:instrText>
            </w:r>
            <w:r>
              <w:rPr>
                <w:noProof/>
                <w:webHidden/>
              </w:rPr>
            </w:r>
            <w:r>
              <w:rPr>
                <w:noProof/>
                <w:webHidden/>
              </w:rPr>
              <w:fldChar w:fldCharType="separate"/>
            </w:r>
            <w:r w:rsidR="00F03145">
              <w:rPr>
                <w:noProof/>
                <w:webHidden/>
              </w:rPr>
              <w:t>10</w:t>
            </w:r>
            <w:r>
              <w:rPr>
                <w:noProof/>
                <w:webHidden/>
              </w:rPr>
              <w:fldChar w:fldCharType="end"/>
            </w:r>
          </w:hyperlink>
        </w:p>
        <w:p w14:paraId="7F190724" w14:textId="7B7DB772"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0" w:history="1">
            <w:r w:rsidRPr="00BC158D">
              <w:rPr>
                <w:rStyle w:val="Hypertextovodkaz"/>
                <w:noProof/>
              </w:rPr>
              <w:t>I.2.2.</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hydromorfologické změny</w:t>
            </w:r>
            <w:r>
              <w:rPr>
                <w:noProof/>
                <w:webHidden/>
              </w:rPr>
              <w:tab/>
            </w:r>
            <w:r>
              <w:rPr>
                <w:noProof/>
                <w:webHidden/>
              </w:rPr>
              <w:fldChar w:fldCharType="begin"/>
            </w:r>
            <w:r>
              <w:rPr>
                <w:noProof/>
                <w:webHidden/>
              </w:rPr>
              <w:instrText xml:space="preserve"> PAGEREF _Toc170887540 \h </w:instrText>
            </w:r>
            <w:r>
              <w:rPr>
                <w:noProof/>
                <w:webHidden/>
              </w:rPr>
            </w:r>
            <w:r>
              <w:rPr>
                <w:noProof/>
                <w:webHidden/>
              </w:rPr>
              <w:fldChar w:fldCharType="separate"/>
            </w:r>
            <w:r w:rsidR="00F03145">
              <w:rPr>
                <w:noProof/>
                <w:webHidden/>
              </w:rPr>
              <w:t>12</w:t>
            </w:r>
            <w:r>
              <w:rPr>
                <w:noProof/>
                <w:webHidden/>
              </w:rPr>
              <w:fldChar w:fldCharType="end"/>
            </w:r>
          </w:hyperlink>
        </w:p>
        <w:p w14:paraId="7E33E929" w14:textId="4873A2B2"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1" w:history="1">
            <w:r w:rsidRPr="00BC158D">
              <w:rPr>
                <w:rStyle w:val="Hypertextovodkaz"/>
                <w:noProof/>
              </w:rPr>
              <w:t>I.2.3.</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 xml:space="preserve">Sucho </w:t>
            </w:r>
            <w:r w:rsidR="000A2452" w:rsidRPr="00BC158D">
              <w:rPr>
                <w:rStyle w:val="Hypertextovodkaz"/>
                <w:noProof/>
              </w:rPr>
              <w:t>a</w:t>
            </w:r>
            <w:r w:rsidR="000A2452">
              <w:rPr>
                <w:rStyle w:val="Hypertextovodkaz"/>
                <w:noProof/>
              </w:rPr>
              <w:t> </w:t>
            </w:r>
            <w:r w:rsidRPr="00BC158D">
              <w:rPr>
                <w:rStyle w:val="Hypertextovodkaz"/>
                <w:noProof/>
              </w:rPr>
              <w:t>potenciální nedostatek vody</w:t>
            </w:r>
            <w:r>
              <w:rPr>
                <w:noProof/>
                <w:webHidden/>
              </w:rPr>
              <w:tab/>
            </w:r>
            <w:r>
              <w:rPr>
                <w:noProof/>
                <w:webHidden/>
              </w:rPr>
              <w:fldChar w:fldCharType="begin"/>
            </w:r>
            <w:r>
              <w:rPr>
                <w:noProof/>
                <w:webHidden/>
              </w:rPr>
              <w:instrText xml:space="preserve"> PAGEREF _Toc170887541 \h </w:instrText>
            </w:r>
            <w:r>
              <w:rPr>
                <w:noProof/>
                <w:webHidden/>
              </w:rPr>
            </w:r>
            <w:r>
              <w:rPr>
                <w:noProof/>
                <w:webHidden/>
              </w:rPr>
              <w:fldChar w:fldCharType="separate"/>
            </w:r>
            <w:r w:rsidR="00F03145">
              <w:rPr>
                <w:noProof/>
                <w:webHidden/>
              </w:rPr>
              <w:t>14</w:t>
            </w:r>
            <w:r>
              <w:rPr>
                <w:noProof/>
                <w:webHidden/>
              </w:rPr>
              <w:fldChar w:fldCharType="end"/>
            </w:r>
          </w:hyperlink>
        </w:p>
        <w:p w14:paraId="2884B81E" w14:textId="1F7EF58E"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2" w:history="1">
            <w:r w:rsidRPr="00BC158D">
              <w:rPr>
                <w:rStyle w:val="Hypertextovodkaz"/>
                <w:noProof/>
              </w:rPr>
              <w:t>I.2.4.</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Těžba nerostných surovin</w:t>
            </w:r>
            <w:r>
              <w:rPr>
                <w:noProof/>
                <w:webHidden/>
              </w:rPr>
              <w:tab/>
            </w:r>
            <w:r>
              <w:rPr>
                <w:noProof/>
                <w:webHidden/>
              </w:rPr>
              <w:fldChar w:fldCharType="begin"/>
            </w:r>
            <w:r>
              <w:rPr>
                <w:noProof/>
                <w:webHidden/>
              </w:rPr>
              <w:instrText xml:space="preserve"> PAGEREF _Toc170887542 \h </w:instrText>
            </w:r>
            <w:r>
              <w:rPr>
                <w:noProof/>
                <w:webHidden/>
              </w:rPr>
            </w:r>
            <w:r>
              <w:rPr>
                <w:noProof/>
                <w:webHidden/>
              </w:rPr>
              <w:fldChar w:fldCharType="separate"/>
            </w:r>
            <w:r w:rsidR="00F03145">
              <w:rPr>
                <w:noProof/>
                <w:webHidden/>
              </w:rPr>
              <w:t>14</w:t>
            </w:r>
            <w:r>
              <w:rPr>
                <w:noProof/>
                <w:webHidden/>
              </w:rPr>
              <w:fldChar w:fldCharType="end"/>
            </w:r>
          </w:hyperlink>
        </w:p>
        <w:p w14:paraId="069811DF" w14:textId="46A270A9"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3" w:history="1">
            <w:r w:rsidRPr="00BC158D">
              <w:rPr>
                <w:rStyle w:val="Hypertextovodkaz"/>
                <w:noProof/>
              </w:rPr>
              <w:t>I.2.5.</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povodňové riziko</w:t>
            </w:r>
            <w:r>
              <w:rPr>
                <w:noProof/>
                <w:webHidden/>
              </w:rPr>
              <w:tab/>
            </w:r>
            <w:r>
              <w:rPr>
                <w:noProof/>
                <w:webHidden/>
              </w:rPr>
              <w:fldChar w:fldCharType="begin"/>
            </w:r>
            <w:r>
              <w:rPr>
                <w:noProof/>
                <w:webHidden/>
              </w:rPr>
              <w:instrText xml:space="preserve"> PAGEREF _Toc170887543 \h </w:instrText>
            </w:r>
            <w:r>
              <w:rPr>
                <w:noProof/>
                <w:webHidden/>
              </w:rPr>
            </w:r>
            <w:r>
              <w:rPr>
                <w:noProof/>
                <w:webHidden/>
              </w:rPr>
              <w:fldChar w:fldCharType="separate"/>
            </w:r>
            <w:r w:rsidR="00F03145">
              <w:rPr>
                <w:noProof/>
                <w:webHidden/>
              </w:rPr>
              <w:t>14</w:t>
            </w:r>
            <w:r>
              <w:rPr>
                <w:noProof/>
                <w:webHidden/>
              </w:rPr>
              <w:fldChar w:fldCharType="end"/>
            </w:r>
          </w:hyperlink>
        </w:p>
        <w:p w14:paraId="12F2499E" w14:textId="138BC79A"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4" w:history="1">
            <w:r w:rsidRPr="00BC158D">
              <w:rPr>
                <w:rStyle w:val="Hypertextovodkaz"/>
                <w:noProof/>
              </w:rPr>
              <w:t>I.2.6.</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Ostatní</w:t>
            </w:r>
            <w:r>
              <w:rPr>
                <w:noProof/>
                <w:webHidden/>
              </w:rPr>
              <w:tab/>
            </w:r>
            <w:r>
              <w:rPr>
                <w:noProof/>
                <w:webHidden/>
              </w:rPr>
              <w:fldChar w:fldCharType="begin"/>
            </w:r>
            <w:r>
              <w:rPr>
                <w:noProof/>
                <w:webHidden/>
              </w:rPr>
              <w:instrText xml:space="preserve"> PAGEREF _Toc170887544 \h </w:instrText>
            </w:r>
            <w:r>
              <w:rPr>
                <w:noProof/>
                <w:webHidden/>
              </w:rPr>
            </w:r>
            <w:r>
              <w:rPr>
                <w:noProof/>
                <w:webHidden/>
              </w:rPr>
              <w:fldChar w:fldCharType="separate"/>
            </w:r>
            <w:r w:rsidR="00F03145">
              <w:rPr>
                <w:noProof/>
                <w:webHidden/>
              </w:rPr>
              <w:t>15</w:t>
            </w:r>
            <w:r>
              <w:rPr>
                <w:noProof/>
                <w:webHidden/>
              </w:rPr>
              <w:fldChar w:fldCharType="end"/>
            </w:r>
          </w:hyperlink>
        </w:p>
        <w:p w14:paraId="73FEEF50" w14:textId="4D83C60C" w:rsidR="00F50BEC" w:rsidRDefault="00F50BEC">
          <w:pPr>
            <w:pStyle w:val="Obsah2"/>
            <w:rPr>
              <w:rFonts w:asciiTheme="minorHAnsi" w:eastAsiaTheme="minorEastAsia" w:hAnsiTheme="minorHAnsi" w:cstheme="minorBidi"/>
              <w:noProof/>
              <w:kern w:val="2"/>
              <w:sz w:val="24"/>
              <w:szCs w:val="24"/>
              <w:lang w:eastAsia="cs-CZ"/>
              <w14:ligatures w14:val="standardContextual"/>
            </w:rPr>
          </w:pPr>
          <w:hyperlink w:anchor="_Toc170887545" w:history="1">
            <w:r w:rsidRPr="00BC158D">
              <w:rPr>
                <w:rStyle w:val="Hypertextovodkaz"/>
                <w:noProof/>
              </w:rPr>
              <w:t>I.3.</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Útvary podzemních vod</w:t>
            </w:r>
            <w:r>
              <w:rPr>
                <w:noProof/>
                <w:webHidden/>
              </w:rPr>
              <w:tab/>
            </w:r>
            <w:r>
              <w:rPr>
                <w:noProof/>
                <w:webHidden/>
              </w:rPr>
              <w:fldChar w:fldCharType="begin"/>
            </w:r>
            <w:r>
              <w:rPr>
                <w:noProof/>
                <w:webHidden/>
              </w:rPr>
              <w:instrText xml:space="preserve"> PAGEREF _Toc170887545 \h </w:instrText>
            </w:r>
            <w:r>
              <w:rPr>
                <w:noProof/>
                <w:webHidden/>
              </w:rPr>
            </w:r>
            <w:r>
              <w:rPr>
                <w:noProof/>
                <w:webHidden/>
              </w:rPr>
              <w:fldChar w:fldCharType="separate"/>
            </w:r>
            <w:r w:rsidR="00F03145">
              <w:rPr>
                <w:noProof/>
                <w:webHidden/>
              </w:rPr>
              <w:t>15</w:t>
            </w:r>
            <w:r>
              <w:rPr>
                <w:noProof/>
                <w:webHidden/>
              </w:rPr>
              <w:fldChar w:fldCharType="end"/>
            </w:r>
          </w:hyperlink>
        </w:p>
        <w:p w14:paraId="162FC3C1" w14:textId="7DD7215D"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6" w:history="1">
            <w:r w:rsidRPr="00BC158D">
              <w:rPr>
                <w:rStyle w:val="Hypertextovodkaz"/>
                <w:noProof/>
              </w:rPr>
              <w:t>I.3.1.</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Významné látkové zatížení</w:t>
            </w:r>
            <w:r>
              <w:rPr>
                <w:noProof/>
                <w:webHidden/>
              </w:rPr>
              <w:tab/>
            </w:r>
            <w:r>
              <w:rPr>
                <w:noProof/>
                <w:webHidden/>
              </w:rPr>
              <w:fldChar w:fldCharType="begin"/>
            </w:r>
            <w:r>
              <w:rPr>
                <w:noProof/>
                <w:webHidden/>
              </w:rPr>
              <w:instrText xml:space="preserve"> PAGEREF _Toc170887546 \h </w:instrText>
            </w:r>
            <w:r>
              <w:rPr>
                <w:noProof/>
                <w:webHidden/>
              </w:rPr>
            </w:r>
            <w:r>
              <w:rPr>
                <w:noProof/>
                <w:webHidden/>
              </w:rPr>
              <w:fldChar w:fldCharType="separate"/>
            </w:r>
            <w:r w:rsidR="00F03145">
              <w:rPr>
                <w:noProof/>
                <w:webHidden/>
              </w:rPr>
              <w:t>15</w:t>
            </w:r>
            <w:r>
              <w:rPr>
                <w:noProof/>
                <w:webHidden/>
              </w:rPr>
              <w:fldChar w:fldCharType="end"/>
            </w:r>
          </w:hyperlink>
        </w:p>
        <w:p w14:paraId="417587F9" w14:textId="77220C90"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7" w:history="1">
            <w:r w:rsidRPr="00BC158D">
              <w:rPr>
                <w:rStyle w:val="Hypertextovodkaz"/>
                <w:noProof/>
              </w:rPr>
              <w:t>I.3.2.</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 xml:space="preserve">Odběry </w:t>
            </w:r>
            <w:r w:rsidR="000A2452" w:rsidRPr="00BC158D">
              <w:rPr>
                <w:rStyle w:val="Hypertextovodkaz"/>
                <w:noProof/>
              </w:rPr>
              <w:t>a</w:t>
            </w:r>
            <w:r w:rsidR="000A2452">
              <w:rPr>
                <w:rStyle w:val="Hypertextovodkaz"/>
                <w:noProof/>
              </w:rPr>
              <w:t> </w:t>
            </w:r>
            <w:r w:rsidRPr="00BC158D">
              <w:rPr>
                <w:rStyle w:val="Hypertextovodkaz"/>
                <w:noProof/>
              </w:rPr>
              <w:t>regulace hydrologického režimu</w:t>
            </w:r>
            <w:r>
              <w:rPr>
                <w:noProof/>
                <w:webHidden/>
              </w:rPr>
              <w:tab/>
            </w:r>
            <w:r>
              <w:rPr>
                <w:noProof/>
                <w:webHidden/>
              </w:rPr>
              <w:fldChar w:fldCharType="begin"/>
            </w:r>
            <w:r>
              <w:rPr>
                <w:noProof/>
                <w:webHidden/>
              </w:rPr>
              <w:instrText xml:space="preserve"> PAGEREF _Toc170887547 \h </w:instrText>
            </w:r>
            <w:r>
              <w:rPr>
                <w:noProof/>
                <w:webHidden/>
              </w:rPr>
            </w:r>
            <w:r>
              <w:rPr>
                <w:noProof/>
                <w:webHidden/>
              </w:rPr>
              <w:fldChar w:fldCharType="separate"/>
            </w:r>
            <w:r w:rsidR="00F03145">
              <w:rPr>
                <w:noProof/>
                <w:webHidden/>
              </w:rPr>
              <w:t>16</w:t>
            </w:r>
            <w:r>
              <w:rPr>
                <w:noProof/>
                <w:webHidden/>
              </w:rPr>
              <w:fldChar w:fldCharType="end"/>
            </w:r>
          </w:hyperlink>
        </w:p>
        <w:p w14:paraId="54EE3286" w14:textId="24B8C6EA"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8" w:history="1">
            <w:r w:rsidRPr="00BC158D">
              <w:rPr>
                <w:rStyle w:val="Hypertextovodkaz"/>
                <w:noProof/>
              </w:rPr>
              <w:t>I.3.3.</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 xml:space="preserve">Sucho </w:t>
            </w:r>
            <w:r w:rsidR="000A2452" w:rsidRPr="00BC158D">
              <w:rPr>
                <w:rStyle w:val="Hypertextovodkaz"/>
                <w:noProof/>
              </w:rPr>
              <w:t>a</w:t>
            </w:r>
            <w:r w:rsidR="000A2452">
              <w:rPr>
                <w:rStyle w:val="Hypertextovodkaz"/>
                <w:noProof/>
              </w:rPr>
              <w:t> </w:t>
            </w:r>
            <w:r w:rsidRPr="00BC158D">
              <w:rPr>
                <w:rStyle w:val="Hypertextovodkaz"/>
                <w:noProof/>
              </w:rPr>
              <w:t>potenciální nedostatek vody</w:t>
            </w:r>
            <w:r>
              <w:rPr>
                <w:noProof/>
                <w:webHidden/>
              </w:rPr>
              <w:tab/>
            </w:r>
            <w:r>
              <w:rPr>
                <w:noProof/>
                <w:webHidden/>
              </w:rPr>
              <w:fldChar w:fldCharType="begin"/>
            </w:r>
            <w:r>
              <w:rPr>
                <w:noProof/>
                <w:webHidden/>
              </w:rPr>
              <w:instrText xml:space="preserve"> PAGEREF _Toc170887548 \h </w:instrText>
            </w:r>
            <w:r>
              <w:rPr>
                <w:noProof/>
                <w:webHidden/>
              </w:rPr>
            </w:r>
            <w:r>
              <w:rPr>
                <w:noProof/>
                <w:webHidden/>
              </w:rPr>
              <w:fldChar w:fldCharType="separate"/>
            </w:r>
            <w:r w:rsidR="00F03145">
              <w:rPr>
                <w:noProof/>
                <w:webHidden/>
              </w:rPr>
              <w:t>17</w:t>
            </w:r>
            <w:r>
              <w:rPr>
                <w:noProof/>
                <w:webHidden/>
              </w:rPr>
              <w:fldChar w:fldCharType="end"/>
            </w:r>
          </w:hyperlink>
        </w:p>
        <w:p w14:paraId="51151B11" w14:textId="733F9B31"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49" w:history="1">
            <w:r w:rsidRPr="00BC158D">
              <w:rPr>
                <w:rStyle w:val="Hypertextovodkaz"/>
                <w:noProof/>
              </w:rPr>
              <w:t>I.3.4.</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Těžba nerostných surovin</w:t>
            </w:r>
            <w:r>
              <w:rPr>
                <w:noProof/>
                <w:webHidden/>
              </w:rPr>
              <w:tab/>
            </w:r>
            <w:r>
              <w:rPr>
                <w:noProof/>
                <w:webHidden/>
              </w:rPr>
              <w:fldChar w:fldCharType="begin"/>
            </w:r>
            <w:r>
              <w:rPr>
                <w:noProof/>
                <w:webHidden/>
              </w:rPr>
              <w:instrText xml:space="preserve"> PAGEREF _Toc170887549 \h </w:instrText>
            </w:r>
            <w:r>
              <w:rPr>
                <w:noProof/>
                <w:webHidden/>
              </w:rPr>
            </w:r>
            <w:r>
              <w:rPr>
                <w:noProof/>
                <w:webHidden/>
              </w:rPr>
              <w:fldChar w:fldCharType="separate"/>
            </w:r>
            <w:r w:rsidR="00F03145">
              <w:rPr>
                <w:noProof/>
                <w:webHidden/>
              </w:rPr>
              <w:t>17</w:t>
            </w:r>
            <w:r>
              <w:rPr>
                <w:noProof/>
                <w:webHidden/>
              </w:rPr>
              <w:fldChar w:fldCharType="end"/>
            </w:r>
          </w:hyperlink>
        </w:p>
        <w:p w14:paraId="31BC3398" w14:textId="0C511504" w:rsidR="00F50BEC" w:rsidRDefault="00F50BEC">
          <w:pPr>
            <w:pStyle w:val="Obsah3"/>
            <w:tabs>
              <w:tab w:val="left" w:pos="1100"/>
              <w:tab w:val="right" w:leader="dot" w:pos="9062"/>
            </w:tabs>
            <w:rPr>
              <w:rFonts w:asciiTheme="minorHAnsi" w:eastAsiaTheme="minorEastAsia" w:hAnsiTheme="minorHAnsi" w:cstheme="minorBidi"/>
              <w:noProof/>
              <w:kern w:val="2"/>
              <w:sz w:val="24"/>
              <w:szCs w:val="24"/>
              <w:lang w:eastAsia="cs-CZ"/>
              <w14:ligatures w14:val="standardContextual"/>
            </w:rPr>
          </w:pPr>
          <w:hyperlink w:anchor="_Toc170887550" w:history="1">
            <w:r w:rsidRPr="00BC158D">
              <w:rPr>
                <w:rStyle w:val="Hypertextovodkaz"/>
                <w:noProof/>
              </w:rPr>
              <w:t>I.3.5.</w:t>
            </w:r>
            <w:r>
              <w:rPr>
                <w:rFonts w:asciiTheme="minorHAnsi" w:eastAsiaTheme="minorEastAsia" w:hAnsiTheme="minorHAnsi" w:cstheme="minorBidi"/>
                <w:noProof/>
                <w:kern w:val="2"/>
                <w:sz w:val="24"/>
                <w:szCs w:val="24"/>
                <w:lang w:eastAsia="cs-CZ"/>
                <w14:ligatures w14:val="standardContextual"/>
              </w:rPr>
              <w:tab/>
            </w:r>
            <w:r w:rsidRPr="00BC158D">
              <w:rPr>
                <w:rStyle w:val="Hypertextovodkaz"/>
                <w:noProof/>
              </w:rPr>
              <w:t>Ostatní</w:t>
            </w:r>
            <w:r>
              <w:rPr>
                <w:noProof/>
                <w:webHidden/>
              </w:rPr>
              <w:tab/>
            </w:r>
            <w:r>
              <w:rPr>
                <w:noProof/>
                <w:webHidden/>
              </w:rPr>
              <w:fldChar w:fldCharType="begin"/>
            </w:r>
            <w:r>
              <w:rPr>
                <w:noProof/>
                <w:webHidden/>
              </w:rPr>
              <w:instrText xml:space="preserve"> PAGEREF _Toc170887550 \h </w:instrText>
            </w:r>
            <w:r>
              <w:rPr>
                <w:noProof/>
                <w:webHidden/>
              </w:rPr>
            </w:r>
            <w:r>
              <w:rPr>
                <w:noProof/>
                <w:webHidden/>
              </w:rPr>
              <w:fldChar w:fldCharType="separate"/>
            </w:r>
            <w:r w:rsidR="00F03145">
              <w:rPr>
                <w:noProof/>
                <w:webHidden/>
              </w:rPr>
              <w:t>17</w:t>
            </w:r>
            <w:r>
              <w:rPr>
                <w:noProof/>
                <w:webHidden/>
              </w:rPr>
              <w:fldChar w:fldCharType="end"/>
            </w:r>
          </w:hyperlink>
        </w:p>
        <w:p w14:paraId="1C140E96" w14:textId="1B01BA70"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51" w:history="1">
            <w:r w:rsidRPr="00BC158D">
              <w:rPr>
                <w:rStyle w:val="Hypertextovodkaz"/>
              </w:rPr>
              <w:t>II.</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Odhad významnosti jednotlivých vlivů na stav vodních útvarů</w:t>
            </w:r>
            <w:r>
              <w:rPr>
                <w:webHidden/>
              </w:rPr>
              <w:tab/>
            </w:r>
            <w:r>
              <w:rPr>
                <w:webHidden/>
              </w:rPr>
              <w:fldChar w:fldCharType="begin"/>
            </w:r>
            <w:r>
              <w:rPr>
                <w:webHidden/>
              </w:rPr>
              <w:instrText xml:space="preserve"> PAGEREF _Toc170887551 \h </w:instrText>
            </w:r>
            <w:r>
              <w:rPr>
                <w:webHidden/>
              </w:rPr>
            </w:r>
            <w:r>
              <w:rPr>
                <w:webHidden/>
              </w:rPr>
              <w:fldChar w:fldCharType="separate"/>
            </w:r>
            <w:r w:rsidR="00F03145">
              <w:rPr>
                <w:webHidden/>
              </w:rPr>
              <w:t>18</w:t>
            </w:r>
            <w:r>
              <w:rPr>
                <w:webHidden/>
              </w:rPr>
              <w:fldChar w:fldCharType="end"/>
            </w:r>
          </w:hyperlink>
        </w:p>
        <w:p w14:paraId="48804517" w14:textId="181FF8F0"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52" w:history="1">
            <w:r w:rsidRPr="00BC158D">
              <w:rPr>
                <w:rStyle w:val="Hypertextovodkaz"/>
              </w:rPr>
              <w:t>III.</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Vymezení umělých vodních útvarů</w:t>
            </w:r>
            <w:r>
              <w:rPr>
                <w:webHidden/>
              </w:rPr>
              <w:tab/>
            </w:r>
            <w:r>
              <w:rPr>
                <w:webHidden/>
              </w:rPr>
              <w:fldChar w:fldCharType="begin"/>
            </w:r>
            <w:r>
              <w:rPr>
                <w:webHidden/>
              </w:rPr>
              <w:instrText xml:space="preserve"> PAGEREF _Toc170887552 \h </w:instrText>
            </w:r>
            <w:r>
              <w:rPr>
                <w:webHidden/>
              </w:rPr>
            </w:r>
            <w:r>
              <w:rPr>
                <w:webHidden/>
              </w:rPr>
              <w:fldChar w:fldCharType="separate"/>
            </w:r>
            <w:r w:rsidR="00F03145">
              <w:rPr>
                <w:webHidden/>
              </w:rPr>
              <w:t>18</w:t>
            </w:r>
            <w:r>
              <w:rPr>
                <w:webHidden/>
              </w:rPr>
              <w:fldChar w:fldCharType="end"/>
            </w:r>
          </w:hyperlink>
        </w:p>
        <w:p w14:paraId="7BE770D3" w14:textId="4A894B2D" w:rsidR="00F50BEC" w:rsidRDefault="00F50BEC">
          <w:pPr>
            <w:pStyle w:val="Obsah1"/>
            <w:rPr>
              <w:rFonts w:asciiTheme="minorHAnsi" w:eastAsiaTheme="minorEastAsia" w:hAnsiTheme="minorHAnsi" w:cstheme="minorBidi"/>
              <w:b w:val="0"/>
              <w:kern w:val="2"/>
              <w:sz w:val="24"/>
              <w:szCs w:val="24"/>
              <w:lang w:eastAsia="cs-CZ"/>
              <w14:ligatures w14:val="standardContextual"/>
            </w:rPr>
          </w:pPr>
          <w:hyperlink w:anchor="_Toc170887553" w:history="1">
            <w:r w:rsidRPr="00BC158D">
              <w:rPr>
                <w:rStyle w:val="Hypertextovodkaz"/>
              </w:rPr>
              <w:t>IV.</w:t>
            </w:r>
            <w:r>
              <w:rPr>
                <w:rFonts w:asciiTheme="minorHAnsi" w:eastAsiaTheme="minorEastAsia" w:hAnsiTheme="minorHAnsi" w:cstheme="minorBidi"/>
                <w:b w:val="0"/>
                <w:kern w:val="2"/>
                <w:sz w:val="24"/>
                <w:szCs w:val="24"/>
                <w:lang w:eastAsia="cs-CZ"/>
                <w14:ligatures w14:val="standardContextual"/>
              </w:rPr>
              <w:tab/>
            </w:r>
            <w:r w:rsidRPr="00BC158D">
              <w:rPr>
                <w:rStyle w:val="Hypertextovodkaz"/>
              </w:rPr>
              <w:t>Vymezení silně ovlivněných vodních útvarů</w:t>
            </w:r>
            <w:r>
              <w:rPr>
                <w:webHidden/>
              </w:rPr>
              <w:tab/>
            </w:r>
            <w:r>
              <w:rPr>
                <w:webHidden/>
              </w:rPr>
              <w:fldChar w:fldCharType="begin"/>
            </w:r>
            <w:r>
              <w:rPr>
                <w:webHidden/>
              </w:rPr>
              <w:instrText xml:space="preserve"> PAGEREF _Toc170887553 \h </w:instrText>
            </w:r>
            <w:r>
              <w:rPr>
                <w:webHidden/>
              </w:rPr>
            </w:r>
            <w:r>
              <w:rPr>
                <w:webHidden/>
              </w:rPr>
              <w:fldChar w:fldCharType="separate"/>
            </w:r>
            <w:r w:rsidR="00F03145">
              <w:rPr>
                <w:webHidden/>
              </w:rPr>
              <w:t>19</w:t>
            </w:r>
            <w:r>
              <w:rPr>
                <w:webHidden/>
              </w:rPr>
              <w:fldChar w:fldCharType="end"/>
            </w:r>
          </w:hyperlink>
        </w:p>
        <w:p w14:paraId="31B6706D" w14:textId="78E036F3" w:rsidR="000A3808" w:rsidRDefault="000A3808" w:rsidP="000A3808">
          <w:r>
            <w:rPr>
              <w:b/>
              <w:bCs/>
              <w:noProof/>
            </w:rPr>
            <w:fldChar w:fldCharType="end"/>
          </w:r>
        </w:p>
      </w:sdtContent>
    </w:sdt>
    <w:p w14:paraId="3F03D9BE" w14:textId="77777777" w:rsidR="000A3808" w:rsidRDefault="000A3808" w:rsidP="000A3808"/>
    <w:p w14:paraId="11C52731" w14:textId="77777777" w:rsidR="000A3808" w:rsidRDefault="000A3808" w:rsidP="000A3808">
      <w:pPr>
        <w:spacing w:after="0"/>
        <w:jc w:val="left"/>
        <w:rPr>
          <w:rFonts w:eastAsia="Calibri"/>
          <w:b/>
          <w:bCs/>
          <w:caps/>
          <w:sz w:val="32"/>
          <w:szCs w:val="28"/>
        </w:rPr>
      </w:pPr>
      <w:bookmarkStart w:id="13" w:name="_Toc328059098"/>
      <w:r>
        <w:br w:type="page"/>
      </w:r>
    </w:p>
    <w:p w14:paraId="537D3C1F" w14:textId="77777777" w:rsidR="000A3808" w:rsidRPr="00172844" w:rsidRDefault="000A3808" w:rsidP="000A3808">
      <w:pPr>
        <w:pStyle w:val="MakNad1"/>
      </w:pPr>
      <w:bookmarkStart w:id="14" w:name="_Toc517183087"/>
      <w:bookmarkStart w:id="15" w:name="_Toc170887529"/>
      <w:bookmarkEnd w:id="13"/>
      <w:r>
        <w:lastRenderedPageBreak/>
        <w:t>Úvod</w:t>
      </w:r>
      <w:bookmarkEnd w:id="14"/>
      <w:bookmarkEnd w:id="15"/>
    </w:p>
    <w:p w14:paraId="06784962" w14:textId="63610F7E" w:rsidR="000A3808" w:rsidRPr="00172844" w:rsidRDefault="000A3808" w:rsidP="000A3808">
      <w:pPr>
        <w:pStyle w:val="NADPIS2"/>
        <w:numPr>
          <w:ilvl w:val="0"/>
          <w:numId w:val="0"/>
        </w:numPr>
        <w:ind w:left="360"/>
      </w:pPr>
      <w:bookmarkStart w:id="16" w:name="_Toc328059099"/>
      <w:bookmarkStart w:id="17" w:name="_Toc517183088"/>
      <w:bookmarkStart w:id="18" w:name="_Toc170887530"/>
      <w:r w:rsidRPr="00172844">
        <w:t xml:space="preserve">1. Úvodní informace </w:t>
      </w:r>
      <w:r w:rsidR="000A2452" w:rsidRPr="00172844">
        <w:t>o</w:t>
      </w:r>
      <w:r w:rsidR="000A2452">
        <w:t> </w:t>
      </w:r>
      <w:bookmarkEnd w:id="16"/>
      <w:bookmarkEnd w:id="17"/>
      <w:r w:rsidR="00B46CA3">
        <w:t>předběžném přehledu významných problémů nakládání s</w:t>
      </w:r>
      <w:r w:rsidR="00054826">
        <w:t> </w:t>
      </w:r>
      <w:r w:rsidR="00B46CA3">
        <w:t>vodami</w:t>
      </w:r>
      <w:r w:rsidR="00054826">
        <w:t xml:space="preserve"> zjištěných </w:t>
      </w:r>
      <w:r w:rsidR="000A2452">
        <w:t>v </w:t>
      </w:r>
      <w:r w:rsidR="00054826">
        <w:t>povodí</w:t>
      </w:r>
      <w:bookmarkEnd w:id="18"/>
    </w:p>
    <w:p w14:paraId="710A9C3F" w14:textId="1B73012B" w:rsidR="003D3E1C" w:rsidRDefault="6B80AB1E"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6970E6F3">
        <w:rPr>
          <w:b/>
          <w:bCs/>
          <w:i/>
          <w:iCs/>
          <w:color w:val="E36C0A" w:themeColor="accent6" w:themeShade="BF"/>
        </w:rPr>
        <w:t xml:space="preserve">Legislativa: </w:t>
      </w:r>
      <w:r w:rsidR="00B46CA3" w:rsidRPr="00B46CA3">
        <w:rPr>
          <w:b/>
          <w:bCs/>
          <w:i/>
          <w:iCs/>
          <w:color w:val="E36C0A" w:themeColor="accent6" w:themeShade="BF"/>
        </w:rPr>
        <w:t xml:space="preserve">Rámcová směrnice </w:t>
      </w:r>
      <w:r w:rsidR="000A2452" w:rsidRPr="00B46CA3">
        <w:rPr>
          <w:b/>
          <w:bCs/>
          <w:i/>
          <w:iCs/>
          <w:color w:val="E36C0A" w:themeColor="accent6" w:themeShade="BF"/>
        </w:rPr>
        <w:t>o</w:t>
      </w:r>
      <w:r w:rsidR="000A2452">
        <w:rPr>
          <w:b/>
          <w:bCs/>
          <w:i/>
          <w:iCs/>
          <w:color w:val="E36C0A" w:themeColor="accent6" w:themeShade="BF"/>
        </w:rPr>
        <w:t> </w:t>
      </w:r>
      <w:r w:rsidR="00B46CA3" w:rsidRPr="00B46CA3">
        <w:rPr>
          <w:b/>
          <w:bCs/>
          <w:i/>
          <w:iCs/>
          <w:color w:val="E36C0A" w:themeColor="accent6" w:themeShade="BF"/>
        </w:rPr>
        <w:t>vodách, čl. 14 odst. 1 písm. b); vodní zákon, § 25 odst. 1 písm. a) bod 3; vyhláška č. 50/2023 Sb., § 10</w:t>
      </w:r>
    </w:p>
    <w:p w14:paraId="5715809A" w14:textId="3F192256" w:rsidR="003D3E1C" w:rsidRDefault="003D3E1C"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bCs/>
          <w:i/>
          <w:iCs/>
          <w:color w:val="E36C0A" w:themeColor="accent6" w:themeShade="BF"/>
        </w:rPr>
      </w:pPr>
      <w:r w:rsidRPr="0052506D">
        <w:rPr>
          <w:b/>
          <w:i/>
          <w:color w:val="00B050"/>
        </w:rPr>
        <w:t>P</w:t>
      </w:r>
      <w:r>
        <w:rPr>
          <w:b/>
          <w:i/>
          <w:color w:val="00B050"/>
        </w:rPr>
        <w:t>DP</w:t>
      </w:r>
      <w:r w:rsidRPr="0052506D">
        <w:rPr>
          <w:b/>
          <w:i/>
          <w:color w:val="00B050"/>
        </w:rPr>
        <w:t xml:space="preserve">: </w:t>
      </w:r>
      <w:r>
        <w:rPr>
          <w:b/>
          <w:i/>
          <w:color w:val="00B050"/>
        </w:rPr>
        <w:t>---</w:t>
      </w:r>
    </w:p>
    <w:p w14:paraId="085532E4" w14:textId="17B67437" w:rsidR="003D3E1C" w:rsidRDefault="000A3808"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0070C0"/>
        </w:rPr>
      </w:pPr>
      <w:r w:rsidRPr="00F23280">
        <w:rPr>
          <w:b/>
          <w:i/>
          <w:color w:val="0070C0"/>
        </w:rPr>
        <w:t xml:space="preserve">Obsah kapitoly: </w:t>
      </w:r>
      <w:r w:rsidR="003D4504">
        <w:rPr>
          <w:b/>
          <w:i/>
          <w:color w:val="0070C0"/>
        </w:rPr>
        <w:t>Informace</w:t>
      </w:r>
      <w:r w:rsidRPr="00F23280">
        <w:rPr>
          <w:b/>
          <w:i/>
          <w:color w:val="0070C0"/>
        </w:rPr>
        <w:t xml:space="preserve"> </w:t>
      </w:r>
      <w:r w:rsidR="000A2452" w:rsidRPr="00F23280">
        <w:rPr>
          <w:b/>
          <w:i/>
          <w:color w:val="0070C0"/>
        </w:rPr>
        <w:t>o</w:t>
      </w:r>
      <w:r w:rsidR="000A2452">
        <w:rPr>
          <w:b/>
          <w:i/>
          <w:color w:val="0070C0"/>
        </w:rPr>
        <w:t> </w:t>
      </w:r>
      <w:r w:rsidRPr="00F23280">
        <w:rPr>
          <w:b/>
          <w:i/>
          <w:color w:val="0070C0"/>
        </w:rPr>
        <w:t>tom</w:t>
      </w:r>
      <w:r>
        <w:rPr>
          <w:b/>
          <w:i/>
          <w:color w:val="0070C0"/>
        </w:rPr>
        <w:t>,</w:t>
      </w:r>
      <w:r w:rsidRPr="00F23280">
        <w:rPr>
          <w:b/>
          <w:i/>
          <w:color w:val="0070C0"/>
        </w:rPr>
        <w:t xml:space="preserve"> co </w:t>
      </w:r>
      <w:r w:rsidR="00B46CA3">
        <w:rPr>
          <w:b/>
          <w:i/>
          <w:color w:val="0070C0"/>
        </w:rPr>
        <w:t>je to předběžný přehled významných problémů nakládání s</w:t>
      </w:r>
      <w:r w:rsidR="003D4504">
        <w:rPr>
          <w:b/>
          <w:i/>
          <w:color w:val="0070C0"/>
        </w:rPr>
        <w:t> </w:t>
      </w:r>
      <w:r w:rsidR="00B46CA3">
        <w:rPr>
          <w:b/>
          <w:i/>
          <w:color w:val="0070C0"/>
        </w:rPr>
        <w:t>vodami</w:t>
      </w:r>
      <w:r w:rsidR="003D4504">
        <w:rPr>
          <w:b/>
          <w:i/>
          <w:color w:val="0070C0"/>
        </w:rPr>
        <w:t xml:space="preserve"> zjištěných </w:t>
      </w:r>
      <w:r w:rsidR="000A2452">
        <w:rPr>
          <w:b/>
          <w:i/>
          <w:color w:val="0070C0"/>
        </w:rPr>
        <w:t>v </w:t>
      </w:r>
      <w:r w:rsidR="003D4504">
        <w:rPr>
          <w:b/>
          <w:i/>
          <w:color w:val="0070C0"/>
        </w:rPr>
        <w:t>povodí</w:t>
      </w:r>
      <w:r w:rsidR="00B46CA3">
        <w:rPr>
          <w:b/>
          <w:i/>
          <w:color w:val="0070C0"/>
        </w:rPr>
        <w:t xml:space="preserve">, jaká je jeho role </w:t>
      </w:r>
      <w:r w:rsidR="000A2452">
        <w:rPr>
          <w:b/>
          <w:i/>
          <w:color w:val="0070C0"/>
        </w:rPr>
        <w:t>a </w:t>
      </w:r>
      <w:r w:rsidR="003D4504">
        <w:rPr>
          <w:b/>
          <w:i/>
          <w:color w:val="0070C0"/>
        </w:rPr>
        <w:t xml:space="preserve">další využití </w:t>
      </w:r>
      <w:r w:rsidR="000A2452">
        <w:rPr>
          <w:b/>
          <w:i/>
          <w:color w:val="0070C0"/>
        </w:rPr>
        <w:t>v </w:t>
      </w:r>
      <w:r w:rsidR="00E42599">
        <w:rPr>
          <w:b/>
          <w:i/>
          <w:color w:val="0070C0"/>
        </w:rPr>
        <w:t>procesu</w:t>
      </w:r>
      <w:r w:rsidR="00B46CA3">
        <w:rPr>
          <w:b/>
          <w:i/>
          <w:color w:val="0070C0"/>
        </w:rPr>
        <w:t xml:space="preserve"> plánování v oblasti vod, </w:t>
      </w:r>
      <w:r w:rsidR="000A2452">
        <w:rPr>
          <w:b/>
          <w:i/>
          <w:color w:val="0070C0"/>
        </w:rPr>
        <w:t>a </w:t>
      </w:r>
      <w:r w:rsidR="00B46CA3">
        <w:rPr>
          <w:b/>
          <w:i/>
          <w:color w:val="0070C0"/>
        </w:rPr>
        <w:t>jaký je jeho právní rámec.</w:t>
      </w:r>
    </w:p>
    <w:p w14:paraId="5D8CFF62" w14:textId="77777777" w:rsidR="003D3E1C" w:rsidRDefault="000A3808"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sidRPr="00F23280">
        <w:rPr>
          <w:b/>
          <w:i/>
          <w:color w:val="FF0000"/>
        </w:rPr>
        <w:t xml:space="preserve">Vstupy: </w:t>
      </w:r>
    </w:p>
    <w:p w14:paraId="5A46F992" w14:textId="7774CA52" w:rsidR="00740F63" w:rsidRDefault="000A3808"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00B46CA3">
        <w:rPr>
          <w:b/>
          <w:i/>
          <w:color w:val="FF0000"/>
        </w:rPr>
        <w:t xml:space="preserve">platná právní úprava: vodní zákon, vyhláška č. 50/2023 Sb., Rámcová směrnice </w:t>
      </w:r>
      <w:r w:rsidR="000A2452">
        <w:rPr>
          <w:b/>
          <w:i/>
          <w:color w:val="FF0000"/>
        </w:rPr>
        <w:t>o </w:t>
      </w:r>
      <w:r w:rsidR="00B46CA3">
        <w:rPr>
          <w:b/>
          <w:i/>
          <w:color w:val="FF0000"/>
        </w:rPr>
        <w:t>vodách</w:t>
      </w:r>
    </w:p>
    <w:p w14:paraId="54ABA09F" w14:textId="4D9C3BD2" w:rsidR="00740F63" w:rsidRPr="00F23280" w:rsidRDefault="00740F63" w:rsidP="003D3E1C">
      <w:pPr>
        <w:pBdr>
          <w:top w:val="single" w:sz="4" w:space="1" w:color="000000"/>
          <w:left w:val="single" w:sz="4" w:space="4" w:color="000000"/>
          <w:bottom w:val="single" w:sz="4" w:space="1" w:color="000000"/>
          <w:right w:val="single" w:sz="4" w:space="4" w:color="000000"/>
        </w:pBdr>
        <w:shd w:val="clear" w:color="auto" w:fill="F2F2F2" w:themeFill="background1" w:themeFillShade="F2"/>
        <w:rPr>
          <w:b/>
          <w:i/>
          <w:color w:val="FF0000"/>
        </w:rPr>
      </w:pPr>
      <w:r>
        <w:rPr>
          <w:b/>
          <w:i/>
          <w:color w:val="FF0000"/>
        </w:rPr>
        <w:t xml:space="preserve">- </w:t>
      </w:r>
      <w:r w:rsidRPr="00740F63">
        <w:rPr>
          <w:b/>
          <w:i/>
          <w:color w:val="FF0000"/>
        </w:rPr>
        <w:t xml:space="preserve">předchozí předběžný přehled významných problémů nakládání </w:t>
      </w:r>
      <w:r w:rsidR="000A2452" w:rsidRPr="00740F63">
        <w:rPr>
          <w:b/>
          <w:i/>
          <w:color w:val="FF0000"/>
        </w:rPr>
        <w:t>s</w:t>
      </w:r>
      <w:r w:rsidR="000A2452">
        <w:rPr>
          <w:b/>
          <w:i/>
          <w:color w:val="FF0000"/>
        </w:rPr>
        <w:t> </w:t>
      </w:r>
      <w:r w:rsidRPr="00740F63">
        <w:rPr>
          <w:b/>
          <w:i/>
          <w:color w:val="FF0000"/>
        </w:rPr>
        <w:t>vodami</w:t>
      </w:r>
      <w:r>
        <w:rPr>
          <w:b/>
          <w:i/>
          <w:color w:val="FF0000"/>
        </w:rPr>
        <w:t xml:space="preserve"> </w:t>
      </w:r>
    </w:p>
    <w:p w14:paraId="383C3A3C" w14:textId="77777777" w:rsidR="000A3808" w:rsidRPr="000A66BE" w:rsidRDefault="000A3808" w:rsidP="000A3808">
      <w:pPr>
        <w:rPr>
          <w:sz w:val="2"/>
          <w:szCs w:val="2"/>
        </w:rPr>
      </w:pPr>
    </w:p>
    <w:p w14:paraId="7992D34E"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10C14A6E"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6251116F"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6D6C68B4" w14:textId="4AECE4DA" w:rsidR="005671E5" w:rsidRDefault="005671E5" w:rsidP="005671E5">
      <w:pPr>
        <w:pStyle w:val="NADPIS2"/>
        <w:numPr>
          <w:ilvl w:val="1"/>
          <w:numId w:val="0"/>
        </w:numPr>
        <w:ind w:left="360"/>
      </w:pPr>
      <w:bookmarkStart w:id="19" w:name="_Toc170887531"/>
      <w:r>
        <w:t>2. Základní pojmy</w:t>
      </w:r>
      <w:bookmarkEnd w:id="19"/>
    </w:p>
    <w:p w14:paraId="13EAEDD0" w14:textId="2AD3417F"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sidR="002D3BBF" w:rsidRPr="00F260E5">
        <w:rPr>
          <w:b/>
          <w:i/>
          <w:color w:val="E36C0A" w:themeColor="accent6" w:themeShade="BF"/>
        </w:rPr>
        <w:t xml:space="preserve">Rámcová směrnice </w:t>
      </w:r>
      <w:r w:rsidR="000A2452" w:rsidRPr="00F260E5">
        <w:rPr>
          <w:b/>
          <w:i/>
          <w:color w:val="E36C0A" w:themeColor="accent6" w:themeShade="BF"/>
        </w:rPr>
        <w:t>o</w:t>
      </w:r>
      <w:r w:rsidR="000A2452">
        <w:rPr>
          <w:b/>
          <w:i/>
          <w:color w:val="E36C0A" w:themeColor="accent6" w:themeShade="BF"/>
        </w:rPr>
        <w:t> </w:t>
      </w:r>
      <w:r w:rsidR="002D3BBF" w:rsidRPr="00F260E5">
        <w:rPr>
          <w:b/>
          <w:i/>
          <w:color w:val="E36C0A" w:themeColor="accent6" w:themeShade="BF"/>
        </w:rPr>
        <w:t>vodách, čl. 2</w:t>
      </w:r>
      <w:r w:rsidR="002D3BBF">
        <w:rPr>
          <w:b/>
          <w:i/>
          <w:color w:val="E36C0A" w:themeColor="accent6" w:themeShade="BF"/>
        </w:rPr>
        <w:t xml:space="preserve">; </w:t>
      </w:r>
      <w:r w:rsidR="002D3BBF" w:rsidRPr="00F260E5">
        <w:rPr>
          <w:b/>
          <w:i/>
          <w:color w:val="E36C0A" w:themeColor="accent6" w:themeShade="BF"/>
        </w:rPr>
        <w:t xml:space="preserve">vodní zákon, § 2 </w:t>
      </w:r>
      <w:r w:rsidR="000A2452" w:rsidRPr="00F260E5">
        <w:rPr>
          <w:b/>
          <w:i/>
          <w:color w:val="E36C0A" w:themeColor="accent6" w:themeShade="BF"/>
        </w:rPr>
        <w:t>a</w:t>
      </w:r>
      <w:r w:rsidR="000A2452">
        <w:rPr>
          <w:b/>
          <w:i/>
          <w:color w:val="E36C0A" w:themeColor="accent6" w:themeShade="BF"/>
        </w:rPr>
        <w:t> </w:t>
      </w:r>
      <w:r w:rsidR="002D3BBF" w:rsidRPr="00F260E5">
        <w:rPr>
          <w:b/>
          <w:i/>
          <w:color w:val="E36C0A" w:themeColor="accent6" w:themeShade="BF"/>
        </w:rPr>
        <w:t>§ 2a</w:t>
      </w:r>
      <w:r w:rsidR="002D3BBF">
        <w:rPr>
          <w:b/>
          <w:i/>
          <w:color w:val="E36C0A" w:themeColor="accent6" w:themeShade="BF"/>
        </w:rPr>
        <w:t>;</w:t>
      </w:r>
      <w:r w:rsidR="002D3BBF" w:rsidRPr="00F260E5">
        <w:rPr>
          <w:b/>
          <w:i/>
          <w:color w:val="E36C0A" w:themeColor="accent6" w:themeShade="BF"/>
        </w:rPr>
        <w:t xml:space="preserve"> </w:t>
      </w:r>
      <w:r w:rsidR="00B46CA3" w:rsidRPr="00F260E5">
        <w:rPr>
          <w:b/>
          <w:i/>
          <w:color w:val="E36C0A" w:themeColor="accent6" w:themeShade="BF"/>
        </w:rPr>
        <w:t>vyhláška č. 50/2023 Sb., § 2</w:t>
      </w:r>
    </w:p>
    <w:p w14:paraId="108F0D66" w14:textId="572AA55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Úvod</w:t>
      </w:r>
    </w:p>
    <w:p w14:paraId="68879B22" w14:textId="66F87562"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sidR="00B46CA3">
        <w:rPr>
          <w:b/>
          <w:i/>
          <w:color w:val="0070C0"/>
        </w:rPr>
        <w:t xml:space="preserve">Výčet základních pojmů </w:t>
      </w:r>
      <w:r w:rsidR="000A2452">
        <w:rPr>
          <w:b/>
          <w:i/>
          <w:color w:val="0070C0"/>
        </w:rPr>
        <w:t>a </w:t>
      </w:r>
      <w:r w:rsidR="00B46CA3">
        <w:rPr>
          <w:b/>
          <w:i/>
          <w:color w:val="0070C0"/>
        </w:rPr>
        <w:t>jejich definice.</w:t>
      </w:r>
    </w:p>
    <w:p w14:paraId="355759B1"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96F5B85" w14:textId="7168BE9B" w:rsidR="00740F63" w:rsidRDefault="00740F63"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740F63">
        <w:rPr>
          <w:b/>
          <w:i/>
          <w:color w:val="FF0000"/>
        </w:rPr>
        <w:t xml:space="preserve">- platná právní úprava: vodní zákon, vyhláška č. 50/2023 Sb., Rámcová směrnice </w:t>
      </w:r>
      <w:r w:rsidR="000A2452" w:rsidRPr="00740F63">
        <w:rPr>
          <w:b/>
          <w:i/>
          <w:color w:val="FF0000"/>
        </w:rPr>
        <w:t>o</w:t>
      </w:r>
      <w:r w:rsidR="000A2452">
        <w:rPr>
          <w:b/>
          <w:i/>
          <w:color w:val="FF0000"/>
        </w:rPr>
        <w:t> </w:t>
      </w:r>
      <w:r w:rsidRPr="00740F63">
        <w:rPr>
          <w:b/>
          <w:i/>
          <w:color w:val="FF0000"/>
        </w:rPr>
        <w:t>vodách</w:t>
      </w:r>
    </w:p>
    <w:p w14:paraId="7318BC2E" w14:textId="29E1EFC1"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Pr>
          <w:b/>
          <w:i/>
          <w:color w:val="FF0000"/>
        </w:rPr>
        <w:t xml:space="preserve">- </w:t>
      </w:r>
      <w:r w:rsidR="00B46CA3" w:rsidRPr="7D3F3059">
        <w:rPr>
          <w:b/>
          <w:bCs/>
          <w:i/>
          <w:iCs/>
          <w:color w:val="FF0000"/>
        </w:rPr>
        <w:t>PDP</w:t>
      </w:r>
    </w:p>
    <w:p w14:paraId="16F82B99" w14:textId="77777777" w:rsidR="000A3808" w:rsidRPr="00CA6800" w:rsidRDefault="000A3808" w:rsidP="000A3808">
      <w:pPr>
        <w:rPr>
          <w:sz w:val="2"/>
          <w:szCs w:val="2"/>
        </w:rPr>
      </w:pPr>
    </w:p>
    <w:p w14:paraId="49AD3BDD"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15DE585E"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0DF0C1C7"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33B2CCED" w14:textId="7B7CF856" w:rsidR="005671E5" w:rsidRDefault="005671E5" w:rsidP="005671E5">
      <w:pPr>
        <w:pStyle w:val="NADPIS2"/>
        <w:numPr>
          <w:ilvl w:val="1"/>
          <w:numId w:val="0"/>
        </w:numPr>
        <w:ind w:left="360"/>
      </w:pPr>
      <w:bookmarkStart w:id="20" w:name="_Toc170887532"/>
      <w:r>
        <w:t>3. Seznam zkratek</w:t>
      </w:r>
      <w:bookmarkEnd w:id="20"/>
    </w:p>
    <w:p w14:paraId="79BC8747" w14:textId="188814EA"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F23280">
        <w:rPr>
          <w:b/>
          <w:i/>
          <w:color w:val="E36C0A" w:themeColor="accent6" w:themeShade="BF"/>
        </w:rPr>
        <w:t xml:space="preserve">Legislativa: </w:t>
      </w:r>
      <w:r w:rsidR="00B46CA3">
        <w:rPr>
          <w:b/>
          <w:i/>
          <w:color w:val="E36C0A" w:themeColor="accent6" w:themeShade="BF"/>
        </w:rPr>
        <w:t>---</w:t>
      </w:r>
    </w:p>
    <w:p w14:paraId="5FFEFBF2"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710B7135" w14:textId="26C2155D"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sidRPr="00F23280">
        <w:rPr>
          <w:b/>
          <w:i/>
          <w:color w:val="0070C0"/>
        </w:rPr>
        <w:t xml:space="preserve">Obsah kapitoly: </w:t>
      </w:r>
      <w:r w:rsidR="00B46CA3">
        <w:rPr>
          <w:b/>
          <w:i/>
          <w:color w:val="0070C0"/>
        </w:rPr>
        <w:t>Seznam použitých zkratek.</w:t>
      </w:r>
    </w:p>
    <w:p w14:paraId="5F02FBA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07E451D" w14:textId="5F0357A8" w:rsidR="000A3808" w:rsidRPr="00F23280"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xml:space="preserve">- </w:t>
      </w:r>
      <w:r w:rsidR="00B46CA3">
        <w:rPr>
          <w:b/>
          <w:i/>
          <w:color w:val="FF0000"/>
        </w:rPr>
        <w:t xml:space="preserve">text </w:t>
      </w:r>
      <w:r w:rsidR="00E42599">
        <w:rPr>
          <w:b/>
          <w:i/>
          <w:color w:val="FF0000"/>
        </w:rPr>
        <w:t>p</w:t>
      </w:r>
      <w:r w:rsidR="00B46CA3">
        <w:rPr>
          <w:b/>
          <w:i/>
          <w:color w:val="FF0000"/>
        </w:rPr>
        <w:t xml:space="preserve">ředběžného přehledu významných problémů nakládání </w:t>
      </w:r>
      <w:r w:rsidR="000A2452">
        <w:rPr>
          <w:b/>
          <w:i/>
          <w:color w:val="FF0000"/>
        </w:rPr>
        <w:t>s </w:t>
      </w:r>
      <w:r w:rsidR="00B46CA3">
        <w:rPr>
          <w:b/>
          <w:i/>
          <w:color w:val="FF0000"/>
        </w:rPr>
        <w:t>vodami</w:t>
      </w:r>
    </w:p>
    <w:p w14:paraId="572E2986" w14:textId="77777777" w:rsidR="000A3808" w:rsidRPr="00CA6800" w:rsidRDefault="000A3808" w:rsidP="000A3808">
      <w:pPr>
        <w:rPr>
          <w:sz w:val="2"/>
          <w:szCs w:val="2"/>
        </w:rPr>
      </w:pPr>
    </w:p>
    <w:p w14:paraId="20FBD82B"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78A09EF8"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44FF7685" w14:textId="69E56A7B"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lastRenderedPageBreak/>
        <w:t xml:space="preserve">Mapa: </w:t>
      </w:r>
      <w:r w:rsidR="00B46CA3" w:rsidRPr="000A66BE">
        <w:rPr>
          <w:b/>
          <w:i/>
          <w:sz w:val="24"/>
          <w:szCs w:val="24"/>
        </w:rPr>
        <w:t>ne</w:t>
      </w:r>
    </w:p>
    <w:p w14:paraId="72332A07" w14:textId="59414A14" w:rsidR="000A3808" w:rsidRDefault="00457A52" w:rsidP="00054826">
      <w:pPr>
        <w:pStyle w:val="NADPIS2"/>
        <w:numPr>
          <w:ilvl w:val="1"/>
          <w:numId w:val="0"/>
        </w:numPr>
        <w:ind w:left="360"/>
      </w:pPr>
      <w:bookmarkStart w:id="21" w:name="_Toc328059115"/>
      <w:bookmarkStart w:id="22" w:name="_Toc517183101"/>
      <w:bookmarkStart w:id="23" w:name="_Toc170887533"/>
      <w:r>
        <w:t>4</w:t>
      </w:r>
      <w:r w:rsidR="6B80AB1E">
        <w:t>. Seznam podkladů</w:t>
      </w:r>
      <w:bookmarkEnd w:id="21"/>
      <w:bookmarkEnd w:id="22"/>
      <w:bookmarkEnd w:id="23"/>
    </w:p>
    <w:p w14:paraId="2FE03FE9" w14:textId="77777777" w:rsidR="000A3808" w:rsidRDefault="000A3808" w:rsidP="0005482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13C4E217" w14:textId="77777777" w:rsidR="00054826" w:rsidRPr="0052506D" w:rsidRDefault="00054826" w:rsidP="00054826">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38235D5C" w14:textId="21E93F5C" w:rsidR="000A3808" w:rsidRDefault="000A3808" w:rsidP="00054826">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Seznam podkladů využitých při zpracování </w:t>
      </w:r>
      <w:r w:rsidR="00457A52">
        <w:rPr>
          <w:b/>
          <w:bCs/>
          <w:i/>
          <w:iCs/>
          <w:color w:val="0070C0"/>
        </w:rPr>
        <w:t xml:space="preserve">předběžného přehledu významných problémů nakládání s vodami – právní předpisy ČR, EU </w:t>
      </w:r>
      <w:r w:rsidR="000A2452">
        <w:rPr>
          <w:b/>
          <w:bCs/>
          <w:i/>
          <w:iCs/>
          <w:color w:val="0070C0"/>
        </w:rPr>
        <w:t>a </w:t>
      </w:r>
      <w:r w:rsidR="00CB02C9">
        <w:rPr>
          <w:b/>
          <w:bCs/>
          <w:i/>
          <w:iCs/>
          <w:color w:val="0070C0"/>
        </w:rPr>
        <w:t xml:space="preserve">použité </w:t>
      </w:r>
      <w:r w:rsidR="00457A52">
        <w:rPr>
          <w:b/>
          <w:bCs/>
          <w:i/>
          <w:iCs/>
          <w:color w:val="0070C0"/>
        </w:rPr>
        <w:t>metodiky</w:t>
      </w:r>
      <w:r w:rsidRPr="7D3F3059">
        <w:rPr>
          <w:b/>
          <w:bCs/>
          <w:i/>
          <w:iCs/>
          <w:color w:val="0070C0"/>
        </w:rPr>
        <w:t>.</w:t>
      </w:r>
    </w:p>
    <w:p w14:paraId="3FC15F13" w14:textId="77777777" w:rsidR="000A3808"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78692EC5" w14:textId="77777777" w:rsidR="000A3808" w:rsidRPr="00F23280"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Pr>
          <w:b/>
          <w:i/>
          <w:color w:val="FF0000"/>
        </w:rPr>
        <w:t xml:space="preserve">- </w:t>
      </w:r>
      <w:r w:rsidRPr="00F23280">
        <w:rPr>
          <w:b/>
          <w:i/>
          <w:color w:val="FF0000"/>
        </w:rPr>
        <w:t>přípravné práce</w:t>
      </w:r>
      <w:r>
        <w:rPr>
          <w:b/>
          <w:i/>
          <w:color w:val="FF0000"/>
        </w:rPr>
        <w:t xml:space="preserve"> </w:t>
      </w:r>
    </w:p>
    <w:p w14:paraId="763437B8" w14:textId="77777777" w:rsidR="000A3808" w:rsidRPr="002F51F4" w:rsidRDefault="000A3808" w:rsidP="00457A52">
      <w:pPr>
        <w:keepNext/>
        <w:keepLines/>
        <w:rPr>
          <w:sz w:val="2"/>
          <w:szCs w:val="2"/>
        </w:rPr>
      </w:pPr>
    </w:p>
    <w:p w14:paraId="4C4A8D4C" w14:textId="77777777" w:rsidR="000A3808" w:rsidRPr="000A66BE"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631B7566" w14:textId="77777777" w:rsidR="000A3808" w:rsidRPr="000A66BE" w:rsidRDefault="000A3808" w:rsidP="00457A52">
      <w:pPr>
        <w:keepNext/>
        <w:keepLines/>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2F73AD43" w14:textId="77777777" w:rsidR="000A3808" w:rsidRPr="000A66BE" w:rsidRDefault="000A3808" w:rsidP="00457A52">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44D37762" w14:textId="4BA8218B" w:rsidR="000A3808" w:rsidRDefault="00457A52" w:rsidP="000A3808">
      <w:pPr>
        <w:pStyle w:val="NADPIS2"/>
        <w:numPr>
          <w:ilvl w:val="1"/>
          <w:numId w:val="0"/>
        </w:numPr>
        <w:ind w:left="360"/>
      </w:pPr>
      <w:bookmarkStart w:id="24" w:name="_Toc170887534"/>
      <w:r>
        <w:t>5</w:t>
      </w:r>
      <w:r w:rsidR="6B80AB1E">
        <w:t>. Seznam tabulek</w:t>
      </w:r>
      <w:bookmarkEnd w:id="24"/>
    </w:p>
    <w:p w14:paraId="7F97D5BF"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137E1D23" w14:textId="77777777"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56DDC36A" w14:textId="5901AB2F"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Obsah kapitoly: Seznam</w:t>
      </w:r>
      <w:r w:rsidR="00457A52">
        <w:rPr>
          <w:b/>
          <w:bCs/>
          <w:i/>
          <w:iCs/>
          <w:color w:val="0070C0"/>
        </w:rPr>
        <w:t xml:space="preserve"> použitých</w:t>
      </w:r>
      <w:r w:rsidRPr="7D3F3059">
        <w:rPr>
          <w:b/>
          <w:bCs/>
          <w:i/>
          <w:iCs/>
          <w:color w:val="0070C0"/>
        </w:rPr>
        <w:t xml:space="preserve"> tabulek.</w:t>
      </w:r>
    </w:p>
    <w:p w14:paraId="149E9898"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17CD2773" w14:textId="7B473C38" w:rsidR="00457A52" w:rsidRPr="00F23280" w:rsidRDefault="00457A52" w:rsidP="00457A52">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xml:space="preserve">- text </w:t>
      </w:r>
      <w:r w:rsidR="00E42599">
        <w:rPr>
          <w:b/>
          <w:i/>
          <w:color w:val="FF0000"/>
        </w:rPr>
        <w:t>p</w:t>
      </w:r>
      <w:r>
        <w:rPr>
          <w:b/>
          <w:i/>
          <w:color w:val="FF0000"/>
        </w:rPr>
        <w:t xml:space="preserve">ředběžného přehledu významných problémů nakládání </w:t>
      </w:r>
      <w:r w:rsidR="000A2452">
        <w:rPr>
          <w:b/>
          <w:i/>
          <w:color w:val="FF0000"/>
        </w:rPr>
        <w:t>s </w:t>
      </w:r>
      <w:r>
        <w:rPr>
          <w:b/>
          <w:i/>
          <w:color w:val="FF0000"/>
        </w:rPr>
        <w:t>vodami</w:t>
      </w:r>
    </w:p>
    <w:p w14:paraId="6CC6E719" w14:textId="77777777" w:rsidR="000A3808" w:rsidRPr="0033624E" w:rsidRDefault="000A3808" w:rsidP="000A3808">
      <w:pPr>
        <w:rPr>
          <w:sz w:val="2"/>
          <w:szCs w:val="2"/>
        </w:rPr>
      </w:pPr>
    </w:p>
    <w:p w14:paraId="259C9289"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02AE4D57" w14:textId="77777777" w:rsidR="000A3808" w:rsidRPr="000A66BE" w:rsidRDefault="000A3808" w:rsidP="000A380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73D9C597"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047E1A89" w14:textId="1E65FE73" w:rsidR="000A3808" w:rsidRDefault="00457A52" w:rsidP="000A3808">
      <w:pPr>
        <w:pStyle w:val="NADPIS2"/>
        <w:numPr>
          <w:ilvl w:val="1"/>
          <w:numId w:val="0"/>
        </w:numPr>
        <w:ind w:left="360"/>
      </w:pPr>
      <w:bookmarkStart w:id="25" w:name="_Toc170887535"/>
      <w:r>
        <w:t>6</w:t>
      </w:r>
      <w:r w:rsidR="6B80AB1E">
        <w:t>. Seznam map</w:t>
      </w:r>
      <w:bookmarkEnd w:id="25"/>
    </w:p>
    <w:p w14:paraId="74CCBABB"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E36C0A" w:themeColor="accent6" w:themeShade="BF"/>
        </w:rPr>
      </w:pPr>
      <w:r w:rsidRPr="00723D0C">
        <w:rPr>
          <w:b/>
          <w:i/>
          <w:color w:val="E36C0A" w:themeColor="accent6" w:themeShade="BF"/>
        </w:rPr>
        <w:t>Legislativa</w:t>
      </w:r>
      <w:r w:rsidRPr="00F23280">
        <w:rPr>
          <w:b/>
          <w:i/>
          <w:color w:val="E36C0A" w:themeColor="accent6" w:themeShade="BF"/>
        </w:rPr>
        <w:t xml:space="preserve">: </w:t>
      </w:r>
      <w:r>
        <w:rPr>
          <w:b/>
          <w:i/>
          <w:color w:val="E36C0A" w:themeColor="accent6" w:themeShade="BF"/>
        </w:rPr>
        <w:t>---</w:t>
      </w:r>
    </w:p>
    <w:p w14:paraId="1DEF5D36" w14:textId="77777777"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2CF38ACF" w14:textId="5C40A2DA" w:rsidR="000A3808" w:rsidRDefault="000A3808" w:rsidP="7D3F3059">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7D3F3059">
        <w:rPr>
          <w:b/>
          <w:bCs/>
          <w:i/>
          <w:iCs/>
          <w:color w:val="0070C0"/>
        </w:rPr>
        <w:t xml:space="preserve">Obsah kapitoly: Seznam </w:t>
      </w:r>
      <w:r w:rsidR="00457A52">
        <w:rPr>
          <w:b/>
          <w:bCs/>
          <w:i/>
          <w:iCs/>
          <w:color w:val="0070C0"/>
        </w:rPr>
        <w:t xml:space="preserve">použitých </w:t>
      </w:r>
      <w:r w:rsidRPr="7D3F3059">
        <w:rPr>
          <w:b/>
          <w:bCs/>
          <w:i/>
          <w:iCs/>
          <w:color w:val="0070C0"/>
        </w:rPr>
        <w:t>map.</w:t>
      </w:r>
    </w:p>
    <w:p w14:paraId="1620FA26" w14:textId="77777777" w:rsidR="000A3808" w:rsidRDefault="000A3808" w:rsidP="000A3808">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FF0000"/>
        </w:rPr>
      </w:pPr>
      <w:r w:rsidRPr="00F23280">
        <w:rPr>
          <w:b/>
          <w:i/>
          <w:color w:val="FF0000"/>
        </w:rPr>
        <w:t xml:space="preserve">Vstupy: </w:t>
      </w:r>
    </w:p>
    <w:p w14:paraId="346F202C" w14:textId="5AB9ECD6" w:rsidR="00457A52" w:rsidRPr="00F23280" w:rsidRDefault="00457A52" w:rsidP="00457A52">
      <w:pPr>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70C0"/>
        </w:rPr>
      </w:pPr>
      <w:r>
        <w:rPr>
          <w:b/>
          <w:i/>
          <w:color w:val="FF0000"/>
        </w:rPr>
        <w:t xml:space="preserve">- text </w:t>
      </w:r>
      <w:r w:rsidR="00E42599">
        <w:rPr>
          <w:b/>
          <w:i/>
          <w:color w:val="FF0000"/>
        </w:rPr>
        <w:t>p</w:t>
      </w:r>
      <w:r>
        <w:rPr>
          <w:b/>
          <w:i/>
          <w:color w:val="FF0000"/>
        </w:rPr>
        <w:t xml:space="preserve">ředběžného přehledu významných problémů nakládání </w:t>
      </w:r>
      <w:r w:rsidR="000A2452">
        <w:rPr>
          <w:b/>
          <w:i/>
          <w:color w:val="FF0000"/>
        </w:rPr>
        <w:t>s </w:t>
      </w:r>
      <w:r>
        <w:rPr>
          <w:b/>
          <w:i/>
          <w:color w:val="FF0000"/>
        </w:rPr>
        <w:t>vodami</w:t>
      </w:r>
    </w:p>
    <w:p w14:paraId="6AAAB1C8" w14:textId="3C0F491B" w:rsidR="000A3808" w:rsidRDefault="000A3808" w:rsidP="000A3808">
      <w:pPr>
        <w:rPr>
          <w:sz w:val="2"/>
          <w:szCs w:val="2"/>
        </w:rPr>
      </w:pPr>
    </w:p>
    <w:p w14:paraId="4789F031" w14:textId="77777777" w:rsidR="003B2298" w:rsidRPr="000A66BE"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11D0677D" w14:textId="77777777" w:rsidR="003B2298" w:rsidRPr="000A66BE" w:rsidRDefault="003B2298" w:rsidP="003B2298">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031ED82B" w14:textId="77777777" w:rsidR="003B2298" w:rsidRPr="000A66BE" w:rsidRDefault="003B2298" w:rsidP="003B2298">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3174584B" w14:textId="7911FBF2" w:rsidR="003B2298" w:rsidRDefault="003B2298" w:rsidP="000A3808">
      <w:pPr>
        <w:rPr>
          <w:sz w:val="2"/>
          <w:szCs w:val="2"/>
        </w:rPr>
      </w:pPr>
    </w:p>
    <w:p w14:paraId="41FB6E9F" w14:textId="042388EA" w:rsidR="003B2298" w:rsidRDefault="003B2298" w:rsidP="000A3808">
      <w:pPr>
        <w:rPr>
          <w:sz w:val="2"/>
          <w:szCs w:val="2"/>
        </w:rPr>
      </w:pPr>
    </w:p>
    <w:p w14:paraId="62483240" w14:textId="06BCB8C4" w:rsidR="003B2298" w:rsidRDefault="003B2298" w:rsidP="000A3808">
      <w:pPr>
        <w:rPr>
          <w:sz w:val="2"/>
          <w:szCs w:val="2"/>
        </w:rPr>
      </w:pPr>
    </w:p>
    <w:p w14:paraId="1108DFD1" w14:textId="1C7F19A3" w:rsidR="003B2298" w:rsidRDefault="003B2298" w:rsidP="000A3808">
      <w:pPr>
        <w:rPr>
          <w:sz w:val="2"/>
          <w:szCs w:val="2"/>
        </w:rPr>
      </w:pPr>
    </w:p>
    <w:p w14:paraId="01BFB61E" w14:textId="77777777" w:rsidR="00457A52" w:rsidRDefault="00457A52">
      <w:pPr>
        <w:spacing w:after="0"/>
        <w:jc w:val="left"/>
        <w:rPr>
          <w:rFonts w:eastAsia="Calibri"/>
          <w:b/>
          <w:bCs/>
          <w:caps/>
          <w:sz w:val="32"/>
          <w:szCs w:val="28"/>
        </w:rPr>
      </w:pPr>
      <w:bookmarkStart w:id="26" w:name="_Toc531084528"/>
      <w:bookmarkStart w:id="27" w:name="_Toc531084529"/>
      <w:bookmarkStart w:id="28" w:name="_Toc531084530"/>
      <w:bookmarkStart w:id="29" w:name="_Toc531084531"/>
      <w:bookmarkStart w:id="30" w:name="_Toc531084532"/>
      <w:bookmarkStart w:id="31" w:name="_Toc531084533"/>
      <w:bookmarkStart w:id="32" w:name="_Toc517183104"/>
      <w:bookmarkEnd w:id="26"/>
      <w:bookmarkEnd w:id="27"/>
      <w:bookmarkEnd w:id="28"/>
      <w:bookmarkEnd w:id="29"/>
      <w:bookmarkEnd w:id="30"/>
      <w:bookmarkEnd w:id="31"/>
      <w:r>
        <w:br w:type="page"/>
      </w:r>
    </w:p>
    <w:p w14:paraId="1BB3194B" w14:textId="19C054E2" w:rsidR="00C51AF7" w:rsidRDefault="00C51AF7" w:rsidP="00C51AF7">
      <w:pPr>
        <w:pStyle w:val="NADPIS1"/>
      </w:pPr>
      <w:bookmarkStart w:id="33" w:name="_Toc170887536"/>
      <w:r>
        <w:lastRenderedPageBreak/>
        <w:t xml:space="preserve">Informace </w:t>
      </w:r>
      <w:r w:rsidR="000A2452">
        <w:t>o </w:t>
      </w:r>
      <w:r>
        <w:t>významných dopadech lidské činnosti v dílčím povodí</w:t>
      </w:r>
      <w:bookmarkEnd w:id="33"/>
    </w:p>
    <w:p w14:paraId="60CEDB4A" w14:textId="33A94AF0" w:rsidR="00F83FB5" w:rsidRDefault="00F83FB5" w:rsidP="00F83F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 </w:t>
      </w:r>
      <w:r>
        <w:rPr>
          <w:b/>
          <w:bCs/>
          <w:i/>
          <w:iCs/>
          <w:color w:val="E36C0A" w:themeColor="accent6" w:themeShade="BF"/>
        </w:rPr>
        <w:t>10</w:t>
      </w:r>
      <w:r w:rsidRPr="5AE713B7">
        <w:rPr>
          <w:b/>
          <w:bCs/>
          <w:i/>
          <w:iCs/>
          <w:color w:val="E36C0A" w:themeColor="accent6" w:themeShade="BF"/>
        </w:rPr>
        <w:t xml:space="preserve"> odst. 2 písm. a)</w:t>
      </w:r>
    </w:p>
    <w:p w14:paraId="7D5AFFFB" w14:textId="1C2AD962"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kapitola II</w:t>
      </w:r>
    </w:p>
    <w:p w14:paraId="24AF930A" w14:textId="51AF8C49"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Popis, co jsou to významné dopady lidské činnosti, </w:t>
      </w:r>
      <w:r w:rsidR="000A2452">
        <w:rPr>
          <w:b/>
          <w:i/>
          <w:color w:val="0070C0"/>
        </w:rPr>
        <w:t>a </w:t>
      </w:r>
      <w:r>
        <w:rPr>
          <w:b/>
          <w:i/>
          <w:color w:val="0070C0"/>
        </w:rPr>
        <w:t>jakým způsobem byly vyhodnoceny</w:t>
      </w:r>
      <w:r w:rsidR="00CB02C9">
        <w:rPr>
          <w:b/>
          <w:i/>
          <w:color w:val="0070C0"/>
        </w:rPr>
        <w:t xml:space="preserve"> (odkaz na kapitolu II)</w:t>
      </w:r>
      <w:r>
        <w:rPr>
          <w:b/>
          <w:i/>
          <w:color w:val="0070C0"/>
        </w:rPr>
        <w:t>.</w:t>
      </w:r>
      <w:r w:rsidR="00995B15">
        <w:rPr>
          <w:b/>
          <w:i/>
          <w:color w:val="0070C0"/>
        </w:rPr>
        <w:t xml:space="preserve"> Významné problémy nakládání </w:t>
      </w:r>
      <w:r w:rsidR="000A2452">
        <w:rPr>
          <w:b/>
          <w:i/>
          <w:color w:val="0070C0"/>
        </w:rPr>
        <w:t>s </w:t>
      </w:r>
      <w:r w:rsidR="00995B15">
        <w:rPr>
          <w:b/>
          <w:i/>
          <w:color w:val="0070C0"/>
        </w:rPr>
        <w:t>vodami jsou identifikovány zvlášť pro povrchové a</w:t>
      </w:r>
      <w:r w:rsidR="00CB02C9">
        <w:rPr>
          <w:b/>
          <w:i/>
          <w:color w:val="0070C0"/>
        </w:rPr>
        <w:t> </w:t>
      </w:r>
      <w:r w:rsidR="00995B15">
        <w:rPr>
          <w:b/>
          <w:i/>
          <w:color w:val="0070C0"/>
        </w:rPr>
        <w:t>podzemní vody.</w:t>
      </w:r>
    </w:p>
    <w:p w14:paraId="7EA89E73" w14:textId="77777777"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25D3AE58" w14:textId="77777777" w:rsidR="00F83FB5" w:rsidRDefault="00F83FB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Pr>
          <w:b/>
          <w:i/>
          <w:color w:val="FF0000"/>
        </w:rPr>
        <w:t>přípravné práce</w:t>
      </w:r>
    </w:p>
    <w:p w14:paraId="44D43684" w14:textId="48F4E4D3" w:rsidR="00F83FB5" w:rsidRPr="00995B15" w:rsidRDefault="00F83FB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předchozí </w:t>
      </w:r>
      <w:r>
        <w:rPr>
          <w:b/>
          <w:i/>
          <w:color w:val="FF0000"/>
        </w:rPr>
        <w:t>předběžn</w:t>
      </w:r>
      <w:r w:rsidR="00995B15">
        <w:rPr>
          <w:b/>
          <w:i/>
          <w:color w:val="FF0000"/>
        </w:rPr>
        <w:t>ý</w:t>
      </w:r>
      <w:r>
        <w:rPr>
          <w:b/>
          <w:i/>
          <w:color w:val="FF0000"/>
        </w:rPr>
        <w:t xml:space="preserve"> přehled významných problémů nakládání s</w:t>
      </w:r>
      <w:r w:rsidR="00995B15">
        <w:rPr>
          <w:b/>
          <w:i/>
          <w:color w:val="FF0000"/>
        </w:rPr>
        <w:t> </w:t>
      </w:r>
      <w:r>
        <w:rPr>
          <w:b/>
          <w:i/>
          <w:color w:val="FF0000"/>
        </w:rPr>
        <w:t>vodami</w:t>
      </w:r>
    </w:p>
    <w:p w14:paraId="5EC44B07" w14:textId="0166E367" w:rsidR="00995B15" w:rsidRPr="0052506D" w:rsidRDefault="00995B1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995B15">
        <w:rPr>
          <w:b/>
          <w:bCs/>
          <w:i/>
          <w:iCs/>
          <w:color w:val="FF0000"/>
        </w:rPr>
        <w:t>Metodika určení významnosti vlivů</w:t>
      </w:r>
    </w:p>
    <w:p w14:paraId="1C3C49E9" w14:textId="77777777" w:rsidR="00F83FB5" w:rsidRPr="000E5306" w:rsidRDefault="00F83FB5" w:rsidP="00F83FB5">
      <w:pPr>
        <w:rPr>
          <w:sz w:val="2"/>
          <w:szCs w:val="2"/>
        </w:rPr>
      </w:pPr>
    </w:p>
    <w:p w14:paraId="4FEC2EF5" w14:textId="77777777" w:rsidR="00F83FB5" w:rsidRPr="000A66BE" w:rsidRDefault="00F83FB5" w:rsidP="00F83FB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50E0A33E" w14:textId="77777777" w:rsidR="00F83FB5" w:rsidRPr="000A66BE" w:rsidRDefault="00F83FB5" w:rsidP="00F83FB5">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54E3604F" w14:textId="77777777" w:rsidR="00F83FB5" w:rsidRPr="000A66BE" w:rsidRDefault="00F83FB5" w:rsidP="00F83FB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40DE1F7F" w14:textId="37172842" w:rsidR="00C51AF7" w:rsidRPr="00FB3364" w:rsidRDefault="00F83FB5" w:rsidP="00C51AF7">
      <w:pPr>
        <w:pStyle w:val="NADPIS2"/>
        <w:numPr>
          <w:ilvl w:val="1"/>
          <w:numId w:val="9"/>
        </w:numPr>
      </w:pPr>
      <w:bookmarkStart w:id="34" w:name="_Toc170887537"/>
      <w:r>
        <w:t xml:space="preserve">Významné problémy nakládání s vodami identifikované na úrovni </w:t>
      </w:r>
      <w:r w:rsidR="00DD232B">
        <w:t>mezinárodní oblasti povodí na území České republiky</w:t>
      </w:r>
      <w:bookmarkEnd w:id="34"/>
    </w:p>
    <w:p w14:paraId="3F05EA84" w14:textId="60ABA36C" w:rsidR="00C51AF7" w:rsidRDefault="00C51AF7" w:rsidP="00C51AF7">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w:t>
      </w:r>
      <w:r w:rsidR="00F83FB5" w:rsidRPr="5AE713B7">
        <w:rPr>
          <w:b/>
          <w:bCs/>
          <w:i/>
          <w:iCs/>
          <w:color w:val="E36C0A" w:themeColor="accent6" w:themeShade="BF"/>
        </w:rPr>
        <w:t xml:space="preserve">50/2023 Sb., § </w:t>
      </w:r>
      <w:r w:rsidR="00F83FB5">
        <w:rPr>
          <w:b/>
          <w:bCs/>
          <w:i/>
          <w:iCs/>
          <w:color w:val="E36C0A" w:themeColor="accent6" w:themeShade="BF"/>
        </w:rPr>
        <w:t>10</w:t>
      </w:r>
      <w:r w:rsidR="00F83FB5" w:rsidRPr="5AE713B7">
        <w:rPr>
          <w:b/>
          <w:bCs/>
          <w:i/>
          <w:iCs/>
          <w:color w:val="E36C0A" w:themeColor="accent6" w:themeShade="BF"/>
        </w:rPr>
        <w:t xml:space="preserve"> odst. 2 písm. a)</w:t>
      </w:r>
    </w:p>
    <w:p w14:paraId="0A4F1E57" w14:textId="77777777" w:rsidR="00054826" w:rsidRPr="0052506D" w:rsidRDefault="00054826" w:rsidP="00054826">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3DA5D0AB" w14:textId="6FDA883A" w:rsidR="00C51AF7" w:rsidRPr="0052506D" w:rsidRDefault="00C51AF7" w:rsidP="00C51AF7">
      <w:pPr>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Pr>
          <w:b/>
          <w:i/>
          <w:color w:val="0070C0"/>
        </w:rPr>
        <w:t xml:space="preserve">Popis </w:t>
      </w:r>
      <w:r w:rsidR="00F83FB5">
        <w:rPr>
          <w:b/>
          <w:i/>
          <w:color w:val="0070C0"/>
        </w:rPr>
        <w:t xml:space="preserve">významných problémů nakládání s vodami zjištěných </w:t>
      </w:r>
      <w:r w:rsidR="008C51CE">
        <w:rPr>
          <w:b/>
          <w:i/>
          <w:color w:val="0070C0"/>
        </w:rPr>
        <w:t xml:space="preserve">v předchozím plánovacím období </w:t>
      </w:r>
      <w:r w:rsidR="00F83FB5">
        <w:rPr>
          <w:b/>
          <w:i/>
          <w:color w:val="0070C0"/>
        </w:rPr>
        <w:t>v příslušné mezinárodní oblasti povodí na území ČR, do níž spadá dané dílčí povodí.</w:t>
      </w:r>
    </w:p>
    <w:p w14:paraId="1D430518" w14:textId="30BDE726" w:rsidR="00C51AF7" w:rsidRPr="0052506D" w:rsidRDefault="00C51AF7" w:rsidP="00C51AF7">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0D74E4CE" w14:textId="1B1414D7" w:rsidR="00054826" w:rsidRPr="0052506D" w:rsidRDefault="00054826" w:rsidP="00054826">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i/>
          <w:color w:val="FF0000"/>
        </w:rPr>
        <w:t>předběžn</w:t>
      </w:r>
      <w:r w:rsidR="00482EDA">
        <w:rPr>
          <w:b/>
          <w:i/>
          <w:color w:val="FF0000"/>
        </w:rPr>
        <w:t>ý</w:t>
      </w:r>
      <w:r>
        <w:rPr>
          <w:b/>
          <w:i/>
          <w:color w:val="FF0000"/>
        </w:rPr>
        <w:t xml:space="preserve"> přehled významných problémů nakládání s vodami zjištěných v mezinárodní oblasti povodí</w:t>
      </w:r>
      <w:r w:rsidR="00482EDA">
        <w:rPr>
          <w:b/>
          <w:i/>
          <w:color w:val="FF0000"/>
        </w:rPr>
        <w:t xml:space="preserve"> na území ČR, do níž spadá dané dílčí povodí,</w:t>
      </w:r>
      <w:r>
        <w:rPr>
          <w:b/>
          <w:i/>
          <w:color w:val="FF0000"/>
        </w:rPr>
        <w:t xml:space="preserve"> </w:t>
      </w:r>
      <w:r w:rsidR="000A2452">
        <w:rPr>
          <w:b/>
          <w:i/>
          <w:color w:val="FF0000"/>
        </w:rPr>
        <w:t>v </w:t>
      </w:r>
      <w:r>
        <w:rPr>
          <w:b/>
          <w:i/>
          <w:color w:val="FF0000"/>
        </w:rPr>
        <w:t>předchozím plánovacím období</w:t>
      </w:r>
    </w:p>
    <w:p w14:paraId="2FA6403A" w14:textId="77777777" w:rsidR="00C51AF7" w:rsidRPr="000E5306" w:rsidRDefault="00C51AF7" w:rsidP="00C51AF7">
      <w:pPr>
        <w:rPr>
          <w:sz w:val="2"/>
          <w:szCs w:val="2"/>
        </w:rPr>
      </w:pPr>
    </w:p>
    <w:p w14:paraId="17FABB8D" w14:textId="77777777" w:rsidR="00C51AF7" w:rsidRPr="000A66BE" w:rsidRDefault="00C51AF7" w:rsidP="00C51AF7">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0382205B" w14:textId="77777777" w:rsidR="00F83FB5" w:rsidRPr="000A66BE" w:rsidRDefault="00F83FB5" w:rsidP="00F83FB5">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3220061F" w14:textId="77777777" w:rsidR="00F83FB5" w:rsidRPr="000A66BE" w:rsidRDefault="00F83FB5" w:rsidP="00F83FB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6E2817BF" w14:textId="26A007DE" w:rsidR="00F83FB5" w:rsidRPr="00E40301" w:rsidRDefault="00F83FB5" w:rsidP="00F83FB5">
      <w:pPr>
        <w:pStyle w:val="NADPIS2"/>
        <w:numPr>
          <w:ilvl w:val="1"/>
          <w:numId w:val="9"/>
        </w:numPr>
      </w:pPr>
      <w:bookmarkStart w:id="35" w:name="_Toc517183122"/>
      <w:bookmarkStart w:id="36" w:name="_Toc157167842"/>
      <w:bookmarkStart w:id="37" w:name="_Toc170887538"/>
      <w:r w:rsidRPr="00E40301">
        <w:t>Útvary povrchových vod</w:t>
      </w:r>
      <w:bookmarkEnd w:id="35"/>
      <w:bookmarkEnd w:id="36"/>
      <w:bookmarkEnd w:id="37"/>
    </w:p>
    <w:p w14:paraId="52F3E02D" w14:textId="1E9F956D" w:rsidR="00F83FB5" w:rsidRDefault="00F83FB5" w:rsidP="00F83F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w:t>
      </w:r>
      <w:r w:rsidR="00B932BD" w:rsidRPr="5AE713B7">
        <w:rPr>
          <w:b/>
          <w:bCs/>
          <w:i/>
          <w:iCs/>
          <w:color w:val="E36C0A" w:themeColor="accent6" w:themeShade="BF"/>
        </w:rPr>
        <w:t xml:space="preserve">vyhláška č. 50/2023 Sb., § </w:t>
      </w:r>
      <w:r w:rsidR="00B932BD">
        <w:rPr>
          <w:b/>
          <w:bCs/>
          <w:i/>
          <w:iCs/>
          <w:color w:val="E36C0A" w:themeColor="accent6" w:themeShade="BF"/>
        </w:rPr>
        <w:t>10</w:t>
      </w:r>
      <w:r w:rsidR="00B932BD" w:rsidRPr="5AE713B7">
        <w:rPr>
          <w:b/>
          <w:bCs/>
          <w:i/>
          <w:iCs/>
          <w:color w:val="E36C0A" w:themeColor="accent6" w:themeShade="BF"/>
        </w:rPr>
        <w:t xml:space="preserve"> odst. 2 písm. a)</w:t>
      </w:r>
      <w:r w:rsidR="00AE2C09">
        <w:rPr>
          <w:b/>
          <w:bCs/>
          <w:i/>
          <w:iCs/>
          <w:color w:val="E36C0A" w:themeColor="accent6" w:themeShade="BF"/>
        </w:rPr>
        <w:t xml:space="preserve"> </w:t>
      </w:r>
      <w:r w:rsidR="000A2452">
        <w:rPr>
          <w:b/>
          <w:bCs/>
          <w:i/>
          <w:iCs/>
          <w:color w:val="E36C0A" w:themeColor="accent6" w:themeShade="BF"/>
        </w:rPr>
        <w:t>a </w:t>
      </w:r>
      <w:r w:rsidR="00AE2C09">
        <w:rPr>
          <w:b/>
          <w:bCs/>
          <w:i/>
          <w:iCs/>
          <w:color w:val="E36C0A" w:themeColor="accent6" w:themeShade="BF"/>
        </w:rPr>
        <w:t>§ 16; vyhláška č. 98/2011 Sb., vyhláška č.</w:t>
      </w:r>
      <w:r w:rsidR="00482EDA">
        <w:rPr>
          <w:b/>
          <w:bCs/>
          <w:i/>
          <w:iCs/>
          <w:color w:val="E36C0A" w:themeColor="accent6" w:themeShade="BF"/>
        </w:rPr>
        <w:t> </w:t>
      </w:r>
      <w:r w:rsidR="00AE2C09">
        <w:rPr>
          <w:b/>
          <w:bCs/>
          <w:i/>
          <w:iCs/>
          <w:color w:val="E36C0A" w:themeColor="accent6" w:themeShade="BF"/>
        </w:rPr>
        <w:t>431/2001 Sb.</w:t>
      </w:r>
    </w:p>
    <w:p w14:paraId="422A52AB" w14:textId="77777777" w:rsidR="003D3E1C" w:rsidRPr="0052506D" w:rsidRDefault="003D3E1C" w:rsidP="003D3E1C">
      <w:pPr>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26F6629D" w14:textId="58D704DE"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887B1EB">
        <w:rPr>
          <w:b/>
          <w:bCs/>
          <w:i/>
          <w:iCs/>
          <w:color w:val="0070C0"/>
        </w:rPr>
        <w:t>Obsah kapitoly:</w:t>
      </w:r>
      <w:r w:rsidR="00B932BD" w:rsidRPr="00B932BD">
        <w:rPr>
          <w:b/>
          <w:i/>
          <w:color w:val="0070C0"/>
        </w:rPr>
        <w:t xml:space="preserve"> </w:t>
      </w:r>
      <w:r w:rsidR="00B932BD">
        <w:rPr>
          <w:b/>
          <w:i/>
          <w:color w:val="0070C0"/>
        </w:rPr>
        <w:t>Popis významných problémů nakládání s vodami zjištěných v dílčím povodí v útvarech povrchových vod</w:t>
      </w:r>
      <w:r w:rsidR="008C51CE">
        <w:rPr>
          <w:b/>
          <w:i/>
          <w:color w:val="0070C0"/>
        </w:rPr>
        <w:t xml:space="preserve"> v členění podle níže uvedených kapitol</w:t>
      </w:r>
      <w:r w:rsidR="00482EDA">
        <w:rPr>
          <w:b/>
          <w:i/>
          <w:color w:val="0070C0"/>
        </w:rPr>
        <w:t xml:space="preserve"> </w:t>
      </w:r>
      <w:r w:rsidR="000A2452">
        <w:rPr>
          <w:b/>
          <w:i/>
          <w:color w:val="0070C0"/>
        </w:rPr>
        <w:t>a </w:t>
      </w:r>
      <w:r w:rsidR="00482EDA">
        <w:rPr>
          <w:b/>
          <w:i/>
          <w:color w:val="0070C0"/>
        </w:rPr>
        <w:t>podkapitol</w:t>
      </w:r>
      <w:r w:rsidR="008C51CE">
        <w:rPr>
          <w:b/>
          <w:i/>
          <w:color w:val="0070C0"/>
        </w:rPr>
        <w:t>.</w:t>
      </w:r>
    </w:p>
    <w:p w14:paraId="5531DCE7" w14:textId="77777777" w:rsidR="00F83FB5" w:rsidRPr="0052506D" w:rsidRDefault="00F83FB5" w:rsidP="00F83FB5">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35831D36" w14:textId="30F24694" w:rsidR="004B0DDE" w:rsidRPr="004B0DDE" w:rsidRDefault="004B0DDE" w:rsidP="004B0DDE">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předchozí </w:t>
      </w:r>
      <w:r>
        <w:rPr>
          <w:b/>
          <w:i/>
          <w:color w:val="FF0000"/>
        </w:rPr>
        <w:t>předběžný přehled významných problémů nakládání s vodami</w:t>
      </w:r>
    </w:p>
    <w:p w14:paraId="7CD87A57" w14:textId="2CF3B75D" w:rsidR="004B0DDE" w:rsidRPr="00995B15" w:rsidRDefault="004B0DDE" w:rsidP="004B0DDE">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i/>
          <w:color w:val="FF0000"/>
        </w:rPr>
        <w:t>přípravné práce</w:t>
      </w:r>
    </w:p>
    <w:p w14:paraId="2B88D0F2" w14:textId="77777777" w:rsidR="00F83FB5" w:rsidRDefault="00F83FB5" w:rsidP="00F83FB5">
      <w:pPr>
        <w:rPr>
          <w:sz w:val="2"/>
          <w:szCs w:val="2"/>
        </w:rPr>
      </w:pPr>
    </w:p>
    <w:p w14:paraId="49A38B69" w14:textId="77777777" w:rsidR="004B0DDE" w:rsidRPr="000A66BE" w:rsidRDefault="004B0DDE" w:rsidP="004B0DDE">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lastRenderedPageBreak/>
        <w:t>Text: ano</w:t>
      </w:r>
    </w:p>
    <w:p w14:paraId="2228082C" w14:textId="77777777" w:rsidR="004B0DDE" w:rsidRPr="000A66BE" w:rsidRDefault="004B0DDE" w:rsidP="004B0DDE">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4396072F" w14:textId="68504113" w:rsidR="004B0DDE" w:rsidRPr="004B0DDE" w:rsidRDefault="004B0DDE" w:rsidP="004B0DDE">
      <w:pPr>
        <w:pStyle w:val="TABULKA"/>
        <w:rPr>
          <w:b w:val="0"/>
          <w:i/>
        </w:rPr>
      </w:pPr>
      <w:r>
        <w:t>Tabulka I</w:t>
      </w:r>
      <w:r w:rsidRPr="001A2241">
        <w:t>.</w:t>
      </w:r>
      <w:r>
        <w:t>2</w:t>
      </w:r>
      <w:r w:rsidRPr="001A2241">
        <w:t xml:space="preserve"> - </w:t>
      </w:r>
      <w:r w:rsidRPr="00C114EC">
        <w:t xml:space="preserve">Významné problémy nakládání </w:t>
      </w:r>
      <w:r w:rsidR="000A2452" w:rsidRPr="00C114EC">
        <w:t>s</w:t>
      </w:r>
      <w:r w:rsidR="000A2452">
        <w:t> </w:t>
      </w:r>
      <w:r w:rsidRPr="00C114EC">
        <w:t xml:space="preserve">vodami zjištěné ve vodních útvarech povrchových vod </w:t>
      </w:r>
      <w:r w:rsidR="000A2452" w:rsidRPr="00C114EC">
        <w:t>v</w:t>
      </w:r>
      <w:r w:rsidR="000A2452">
        <w:t> </w:t>
      </w:r>
      <w:r w:rsidRPr="00C114EC">
        <w:t>dílčím povodí</w:t>
      </w:r>
      <w:r>
        <w:t xml:space="preserve"> </w:t>
      </w:r>
      <w:r w:rsidRPr="00AD1826">
        <w:rPr>
          <w:b w:val="0"/>
          <w:i/>
        </w:rPr>
        <w:t>(tabulka v příloze)</w:t>
      </w:r>
    </w:p>
    <w:p w14:paraId="6D9E6EF0" w14:textId="77777777" w:rsidR="004B0DDE" w:rsidRPr="000A66BE" w:rsidRDefault="004B0DDE" w:rsidP="004B0DDE">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25D6C53D" w14:textId="59A3563F" w:rsidR="002B3E71" w:rsidRDefault="002B3E71" w:rsidP="00A5130F">
      <w:pPr>
        <w:pStyle w:val="MAPA"/>
        <w:rPr>
          <w:sz w:val="2"/>
          <w:szCs w:val="2"/>
        </w:rPr>
      </w:pPr>
      <w:r w:rsidRPr="004B0DDE">
        <w:t xml:space="preserve">Mapa I.2 </w:t>
      </w:r>
      <w:r w:rsidR="001F0621">
        <w:t>–</w:t>
      </w:r>
      <w:r w:rsidRPr="004B0DDE">
        <w:t xml:space="preserve"> Útvary povrchových vod dotčené významným problémem nakládání </w:t>
      </w:r>
      <w:r w:rsidR="000A2452" w:rsidRPr="004B0DDE">
        <w:t>s</w:t>
      </w:r>
      <w:r w:rsidR="000A2452">
        <w:t> </w:t>
      </w:r>
      <w:r w:rsidRPr="004B0DDE">
        <w:t>vodami</w:t>
      </w:r>
    </w:p>
    <w:p w14:paraId="034C38E6" w14:textId="39940A29" w:rsidR="004B0DDE" w:rsidRPr="002B3E71" w:rsidRDefault="00115883" w:rsidP="00F83FB5">
      <w:pPr>
        <w:rPr>
          <w:rFonts w:eastAsiaTheme="minorHAnsi" w:cstheme="minorBidi"/>
          <w:i/>
          <w:sz w:val="20"/>
          <w:szCs w:val="20"/>
        </w:rPr>
      </w:pPr>
      <w:r>
        <w:rPr>
          <w:rFonts w:eastAsiaTheme="minorHAnsi" w:cstheme="minorBidi"/>
          <w:i/>
          <w:sz w:val="20"/>
          <w:szCs w:val="20"/>
        </w:rPr>
        <w:t xml:space="preserve">Poznámka: </w:t>
      </w:r>
      <w:r w:rsidR="002B3E71">
        <w:rPr>
          <w:rFonts w:eastAsiaTheme="minorHAnsi" w:cstheme="minorBidi"/>
          <w:i/>
          <w:sz w:val="20"/>
          <w:szCs w:val="20"/>
        </w:rPr>
        <w:t>Mapa bude kartogramem vyjadřujícím intenzitu zasažení vodních útvarů významnými problémy nakládání s vodami.</w:t>
      </w:r>
      <w:r w:rsidR="00074226">
        <w:rPr>
          <w:rFonts w:eastAsiaTheme="minorHAnsi" w:cstheme="minorBidi"/>
          <w:i/>
          <w:sz w:val="20"/>
          <w:szCs w:val="20"/>
        </w:rPr>
        <w:t xml:space="preserve"> Bez započtení ostatních VHP je maximální hodnota kartogramu </w:t>
      </w:r>
      <w:r w:rsidR="00AD11D0">
        <w:rPr>
          <w:rFonts w:eastAsiaTheme="minorHAnsi" w:cstheme="minorBidi"/>
          <w:i/>
          <w:sz w:val="20"/>
          <w:szCs w:val="20"/>
        </w:rPr>
        <w:t>19</w:t>
      </w:r>
      <w:r w:rsidR="00074226">
        <w:rPr>
          <w:rFonts w:eastAsiaTheme="minorHAnsi" w:cstheme="minorBidi"/>
          <w:i/>
          <w:sz w:val="20"/>
          <w:szCs w:val="20"/>
        </w:rPr>
        <w:t>.</w:t>
      </w:r>
    </w:p>
    <w:p w14:paraId="07228708" w14:textId="1A38BB8C" w:rsidR="00F83FB5" w:rsidRPr="00951B92" w:rsidRDefault="00F83FB5" w:rsidP="00F83FB5">
      <w:pPr>
        <w:pStyle w:val="NADPIS3"/>
      </w:pPr>
      <w:bookmarkStart w:id="38" w:name="_Toc170887539"/>
      <w:r w:rsidRPr="00951B92">
        <w:t>Významné látkové zatížení</w:t>
      </w:r>
      <w:bookmarkEnd w:id="38"/>
    </w:p>
    <w:p w14:paraId="6E104FFE" w14:textId="77777777" w:rsidR="004E549B" w:rsidRPr="00951B92" w:rsidRDefault="004E549B" w:rsidP="004E549B">
      <w:pPr>
        <w:rPr>
          <w:sz w:val="2"/>
          <w:szCs w:val="2"/>
        </w:rPr>
      </w:pPr>
    </w:p>
    <w:p w14:paraId="02D9B6D2"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951B92">
        <w:rPr>
          <w:b/>
          <w:i/>
          <w:sz w:val="24"/>
          <w:szCs w:val="24"/>
        </w:rPr>
        <w:t>Text: ano</w:t>
      </w:r>
    </w:p>
    <w:p w14:paraId="75473DEC" w14:textId="114101A3" w:rsidR="004E549B" w:rsidRPr="00951B92"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951B92">
        <w:rPr>
          <w:b/>
          <w:i/>
          <w:sz w:val="24"/>
          <w:szCs w:val="24"/>
        </w:rPr>
        <w:t>Tabulka: ne</w:t>
      </w:r>
    </w:p>
    <w:p w14:paraId="5A09E81E"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0A0B4E76" w14:textId="2915289F" w:rsidR="004E549B" w:rsidRPr="00951B92" w:rsidRDefault="004E549B" w:rsidP="00A5130F">
      <w:pPr>
        <w:pStyle w:val="MAPA"/>
      </w:pPr>
      <w:r w:rsidRPr="00951B92">
        <w:t>Mapa I.2.</w:t>
      </w:r>
      <w:proofErr w:type="gramStart"/>
      <w:r w:rsidRPr="00951B92">
        <w:t>1</w:t>
      </w:r>
      <w:r w:rsidR="00815612" w:rsidRPr="00951B92">
        <w:t>a</w:t>
      </w:r>
      <w:proofErr w:type="gramEnd"/>
      <w:r w:rsidRPr="00951B92">
        <w:t xml:space="preserve"> </w:t>
      </w:r>
      <w:r w:rsidR="001F0621" w:rsidRPr="00951B92">
        <w:t>–</w:t>
      </w:r>
      <w:r w:rsidRPr="00951B92">
        <w:t xml:space="preserve"> Útvary povrchových vod dotčené významným problémem „Významné látkové zatížení“</w:t>
      </w:r>
    </w:p>
    <w:p w14:paraId="592CBDF5" w14:textId="33316429" w:rsidR="002B3E71" w:rsidRPr="00951B92" w:rsidRDefault="00115883" w:rsidP="004E549B">
      <w:pPr>
        <w:rPr>
          <w:rFonts w:eastAsiaTheme="minorHAnsi" w:cstheme="minorBidi"/>
          <w:i/>
          <w:sz w:val="20"/>
          <w:szCs w:val="20"/>
        </w:rPr>
      </w:pPr>
      <w:r w:rsidRPr="00951B92">
        <w:rPr>
          <w:rFonts w:eastAsiaTheme="minorHAnsi" w:cstheme="minorBidi"/>
          <w:i/>
          <w:sz w:val="20"/>
          <w:szCs w:val="20"/>
        </w:rPr>
        <w:t xml:space="preserve">Poznámka: </w:t>
      </w:r>
      <w:r w:rsidR="002B3E71" w:rsidRPr="00951B92">
        <w:rPr>
          <w:rFonts w:eastAsiaTheme="minorHAnsi" w:cstheme="minorBidi"/>
          <w:i/>
          <w:sz w:val="20"/>
          <w:szCs w:val="20"/>
        </w:rPr>
        <w:t xml:space="preserve">Mapa bude kartogramem vyjadřujícím intenzitu zasažení vodních útvarů VHP „Významné látkové zatížení“. Maximální hodnota kartogramu je </w:t>
      </w:r>
      <w:r w:rsidR="00853E41" w:rsidRPr="00951B92">
        <w:rPr>
          <w:rFonts w:eastAsiaTheme="minorHAnsi" w:cstheme="minorBidi"/>
          <w:i/>
          <w:sz w:val="20"/>
          <w:szCs w:val="20"/>
        </w:rPr>
        <w:t>1</w:t>
      </w:r>
      <w:r w:rsidR="00853E41">
        <w:rPr>
          <w:rFonts w:eastAsiaTheme="minorHAnsi" w:cstheme="minorBidi"/>
          <w:i/>
          <w:sz w:val="20"/>
          <w:szCs w:val="20"/>
        </w:rPr>
        <w:t>0</w:t>
      </w:r>
      <w:r w:rsidR="002B3E71" w:rsidRPr="00951B92">
        <w:rPr>
          <w:rFonts w:eastAsiaTheme="minorHAnsi" w:cstheme="minorBidi"/>
          <w:i/>
          <w:sz w:val="20"/>
          <w:szCs w:val="20"/>
        </w:rPr>
        <w:t>.</w:t>
      </w:r>
    </w:p>
    <w:p w14:paraId="52A2EA6A" w14:textId="64A787A2" w:rsidR="00F83FB5" w:rsidRPr="00951B92" w:rsidRDefault="006350FF" w:rsidP="00F83FB5">
      <w:pPr>
        <w:pStyle w:val="NADPIS4"/>
      </w:pPr>
      <w:r w:rsidRPr="00951B92">
        <w:t>Látkové zatížení z bodových zdrojů znečištění</w:t>
      </w:r>
    </w:p>
    <w:p w14:paraId="4F07BA4D" w14:textId="01F39B26" w:rsidR="00F83FB5" w:rsidRPr="00951B92" w:rsidRDefault="006350FF" w:rsidP="00F83FB5">
      <w:pPr>
        <w:pStyle w:val="NADPIS5"/>
      </w:pPr>
      <w:r w:rsidRPr="00951B92">
        <w:t>Znečištění z komunálních zdrojů</w:t>
      </w:r>
    </w:p>
    <w:p w14:paraId="2C637647" w14:textId="77777777" w:rsidR="00AF135D" w:rsidRPr="00951B92" w:rsidRDefault="00AF135D" w:rsidP="00AF135D">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7EBD5FC0" w14:textId="6D985369" w:rsidR="00AF135D" w:rsidRPr="00951B92" w:rsidRDefault="00AF135D" w:rsidP="00AF135D">
      <w:r w:rsidRPr="00951B92">
        <w:t>Popis VHP</w:t>
      </w:r>
      <w:r w:rsidR="00F01CB6" w:rsidRPr="00951B92">
        <w:t>. V</w:t>
      </w:r>
      <w:r w:rsidRPr="00951B92">
        <w:t>yhodnotit podle Metodiky určení významnosti vlivů (vlivy 1.1.1, 1.1.2, 1.1.3, 1.1.4), kapitola 5.1.1 v rozlišení:</w:t>
      </w:r>
    </w:p>
    <w:p w14:paraId="575803DF" w14:textId="39561509" w:rsidR="00AF135D" w:rsidRPr="00951B92" w:rsidRDefault="00AF135D" w:rsidP="00AF135D">
      <w:pPr>
        <w:pStyle w:val="Odstavecseseznamem"/>
        <w:numPr>
          <w:ilvl w:val="0"/>
          <w:numId w:val="4"/>
        </w:numPr>
      </w:pPr>
      <w:r w:rsidRPr="00951B92">
        <w:t>znečištění z komunálních zdrojů do 2000 EO</w:t>
      </w:r>
      <w:r w:rsidR="007B7103">
        <w:t xml:space="preserve"> (1,1,3; 1.1.4)</w:t>
      </w:r>
    </w:p>
    <w:p w14:paraId="75E93466" w14:textId="48499589" w:rsidR="00AF135D" w:rsidRPr="00951B92" w:rsidRDefault="00AF135D" w:rsidP="00AF135D">
      <w:pPr>
        <w:pStyle w:val="Odstavecseseznamem"/>
        <w:numPr>
          <w:ilvl w:val="0"/>
          <w:numId w:val="4"/>
        </w:numPr>
      </w:pPr>
      <w:r w:rsidRPr="00951B92">
        <w:t>znečištění z komunálních zdrojů nad 2000 EO</w:t>
      </w:r>
      <w:r w:rsidR="007B7103">
        <w:t xml:space="preserve"> (1.1.1, 1.1.2)</w:t>
      </w:r>
    </w:p>
    <w:p w14:paraId="420F4069" w14:textId="77777777" w:rsidR="00AF135D" w:rsidRPr="00951B92" w:rsidRDefault="00AF135D" w:rsidP="00AF135D">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E26D921" w14:textId="77777777" w:rsidR="00AF135D" w:rsidRPr="00951B92" w:rsidRDefault="00AF135D" w:rsidP="00AF135D">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1364B0CA" w14:textId="12402470" w:rsidR="00AF135D" w:rsidRPr="00951B92" w:rsidRDefault="00AF135D" w:rsidP="00A5130F">
      <w:pPr>
        <w:pStyle w:val="MAPA"/>
      </w:pPr>
      <w:r w:rsidRPr="00951B92">
        <w:t>Mapa I.2.</w:t>
      </w:r>
      <w:proofErr w:type="gramStart"/>
      <w:r w:rsidRPr="00951B92">
        <w:t>1</w:t>
      </w:r>
      <w:r w:rsidR="00815612" w:rsidRPr="00951B92">
        <w:t>b</w:t>
      </w:r>
      <w:proofErr w:type="gramEnd"/>
      <w:r w:rsidRPr="00951B92">
        <w:t xml:space="preserve"> – </w:t>
      </w:r>
      <w:r w:rsidR="000C442C" w:rsidRPr="00951B92">
        <w:t xml:space="preserve">Útvary povrchových vod </w:t>
      </w:r>
      <w:r w:rsidRPr="00951B92">
        <w:t>dotčené významným problémem „Znečištění z komunálních zdrojů“</w:t>
      </w:r>
    </w:p>
    <w:p w14:paraId="7682F4FC" w14:textId="1276BDF1" w:rsidR="00F83FB5" w:rsidRPr="00951B92" w:rsidRDefault="006350FF" w:rsidP="00F83FB5">
      <w:pPr>
        <w:pStyle w:val="NADPIS5"/>
      </w:pPr>
      <w:r w:rsidRPr="00951B92">
        <w:t>Znečištění z odlehčovacích komor</w:t>
      </w:r>
    </w:p>
    <w:p w14:paraId="2110C629" w14:textId="77777777" w:rsidR="00A52D95" w:rsidRPr="00951B92" w:rsidRDefault="00A52D95" w:rsidP="00A52D9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B8ED116" w14:textId="37D06927" w:rsidR="00A52D95" w:rsidRPr="00951B92" w:rsidRDefault="00A52D95" w:rsidP="00A52D95">
      <w:r w:rsidRPr="00951B92">
        <w:t>Popis VHP</w:t>
      </w:r>
      <w:r w:rsidR="00F01CB6" w:rsidRPr="00951B92">
        <w:t>.</w:t>
      </w:r>
      <w:r w:rsidRPr="00951B92">
        <w:t xml:space="preserve"> </w:t>
      </w:r>
      <w:r w:rsidR="00F01CB6" w:rsidRPr="00951B92">
        <w:t>V</w:t>
      </w:r>
      <w:r w:rsidRPr="00951B92">
        <w:t>yhodnotit podle Metodiky určení významnosti vlivů</w:t>
      </w:r>
      <w:r w:rsidR="00AF135D" w:rsidRPr="00951B92">
        <w:t xml:space="preserve"> (vliv 1.2)</w:t>
      </w:r>
      <w:r w:rsidRPr="00951B92">
        <w:t>, kapitola 5.1.2.</w:t>
      </w:r>
    </w:p>
    <w:p w14:paraId="50F809B0" w14:textId="77777777" w:rsidR="00A52D95" w:rsidRPr="00951B92" w:rsidRDefault="00A52D95" w:rsidP="00A52D95">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69896D4" w14:textId="77777777" w:rsidR="00A52D95" w:rsidRPr="00951B92" w:rsidRDefault="00A52D95" w:rsidP="00A52D95">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36DF2074" w14:textId="62CCD62E" w:rsidR="00A52D95" w:rsidRPr="00951B92" w:rsidRDefault="00A52D95" w:rsidP="00A5130F">
      <w:pPr>
        <w:pStyle w:val="MAPA"/>
      </w:pPr>
      <w:r w:rsidRPr="00951B92">
        <w:t>Mapa I.2.1</w:t>
      </w:r>
      <w:r w:rsidR="00815612" w:rsidRPr="00951B92">
        <w:t>c</w:t>
      </w:r>
      <w:r w:rsidRPr="00951B92">
        <w:t xml:space="preserve"> – </w:t>
      </w:r>
      <w:r w:rsidR="000C442C" w:rsidRPr="00951B92">
        <w:t xml:space="preserve">Útvary povrchových vod </w:t>
      </w:r>
      <w:r w:rsidRPr="00951B92">
        <w:t>dotčené významným problémem „Znečištění z odlehčovacích komor“</w:t>
      </w:r>
    </w:p>
    <w:p w14:paraId="69115381" w14:textId="6D3249A7" w:rsidR="006350FF" w:rsidRPr="00951B92" w:rsidRDefault="006350FF" w:rsidP="00925F0D">
      <w:pPr>
        <w:pStyle w:val="NADPIS5"/>
      </w:pPr>
      <w:r w:rsidRPr="00951B92">
        <w:lastRenderedPageBreak/>
        <w:t>Znečištění z průmyslových zdrojů</w:t>
      </w:r>
    </w:p>
    <w:p w14:paraId="62415F3A" w14:textId="77777777" w:rsidR="00165023" w:rsidRPr="00951B92" w:rsidRDefault="00165023" w:rsidP="00925F0D">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00EF29A3" w14:textId="09C8CA48" w:rsidR="00165023" w:rsidRPr="00951B92" w:rsidRDefault="00165023" w:rsidP="00925F0D">
      <w:pPr>
        <w:keepNext/>
        <w:keepLines/>
      </w:pPr>
      <w:r w:rsidRPr="00951B92">
        <w:t>Popis VHP</w:t>
      </w:r>
      <w:r w:rsidR="00F01CB6" w:rsidRPr="00951B92">
        <w:t>.</w:t>
      </w:r>
      <w:r w:rsidRPr="00951B92">
        <w:t xml:space="preserve"> </w:t>
      </w:r>
      <w:r w:rsidR="00F01CB6" w:rsidRPr="00951B92">
        <w:t>V</w:t>
      </w:r>
      <w:r w:rsidR="00A52D95" w:rsidRPr="00951B92">
        <w:t>yhodnotit</w:t>
      </w:r>
      <w:r w:rsidRPr="00951B92">
        <w:t xml:space="preserve"> podle Metodiky určení významnosti vlivů</w:t>
      </w:r>
      <w:r w:rsidR="00AF135D" w:rsidRPr="00951B92">
        <w:t xml:space="preserve"> (vlivy 1.3, 1.4)</w:t>
      </w:r>
      <w:r w:rsidRPr="00951B92">
        <w:t>, kapitola 5.1.3.</w:t>
      </w:r>
    </w:p>
    <w:p w14:paraId="721D0577" w14:textId="77777777" w:rsidR="00165023" w:rsidRPr="00951B92" w:rsidRDefault="00165023" w:rsidP="00925F0D">
      <w:pPr>
        <w:keepNext/>
        <w:keepLines/>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E67895C" w14:textId="77777777" w:rsidR="00165023" w:rsidRPr="00951B92" w:rsidRDefault="00165023" w:rsidP="00165023">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50D7FCA" w14:textId="5A591098" w:rsidR="00165023" w:rsidRPr="00951B92" w:rsidRDefault="00165023" w:rsidP="00A5130F">
      <w:pPr>
        <w:pStyle w:val="MAPA"/>
      </w:pPr>
      <w:r w:rsidRPr="00951B92">
        <w:t>Mapa I.2.</w:t>
      </w:r>
      <w:proofErr w:type="gramStart"/>
      <w:r w:rsidRPr="00951B92">
        <w:t>1</w:t>
      </w:r>
      <w:r w:rsidR="00815612" w:rsidRPr="00951B92">
        <w:t>d</w:t>
      </w:r>
      <w:proofErr w:type="gramEnd"/>
      <w:r w:rsidRPr="00951B92">
        <w:t xml:space="preserve"> – </w:t>
      </w:r>
      <w:r w:rsidR="000C442C" w:rsidRPr="00951B92">
        <w:t xml:space="preserve">Útvary povrchových vod </w:t>
      </w:r>
      <w:r w:rsidRPr="00951B92">
        <w:t>dotčené významným problémem „Znečištění z průmyslových zdrojů“</w:t>
      </w:r>
    </w:p>
    <w:p w14:paraId="6F51469F" w14:textId="7F56A8F9" w:rsidR="006350FF" w:rsidRPr="00951B92" w:rsidRDefault="006350FF" w:rsidP="00F83FB5">
      <w:pPr>
        <w:pStyle w:val="NADPIS5"/>
      </w:pPr>
      <w:r w:rsidRPr="00951B92">
        <w:t>Star</w:t>
      </w:r>
      <w:r w:rsidR="007E38B2">
        <w:t>á kontaminovaná místa</w:t>
      </w:r>
    </w:p>
    <w:p w14:paraId="574204A8"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AB97614" w14:textId="7252EB5B" w:rsidR="002D44D2" w:rsidRPr="00951B92" w:rsidRDefault="002D44D2" w:rsidP="002D44D2">
      <w:r w:rsidRPr="00951B92">
        <w:t>Popis VHP</w:t>
      </w:r>
      <w:r w:rsidR="00F01CB6" w:rsidRPr="00951B92">
        <w:t>.</w:t>
      </w:r>
      <w:r w:rsidRPr="00951B92">
        <w:t xml:space="preserve"> </w:t>
      </w:r>
      <w:r w:rsidR="00F01CB6" w:rsidRPr="00951B92">
        <w:t>V</w:t>
      </w:r>
      <w:r w:rsidR="0079671B" w:rsidRPr="00951B92">
        <w:t xml:space="preserve">yhodnotit </w:t>
      </w:r>
      <w:r w:rsidRPr="00951B92">
        <w:t xml:space="preserve">podle </w:t>
      </w:r>
      <w:r w:rsidR="00A52D95" w:rsidRPr="00951B92">
        <w:t>Metodiky určení významnosti vlivů</w:t>
      </w:r>
      <w:r w:rsidR="00AF135D" w:rsidRPr="00951B92">
        <w:t xml:space="preserve"> (vliv 1.5)</w:t>
      </w:r>
      <w:r w:rsidR="00A52D95" w:rsidRPr="00951B92">
        <w:t xml:space="preserve">, kapitola 5.1.4, respektive </w:t>
      </w:r>
      <w:r w:rsidRPr="00951B92">
        <w:t>Metodik</w:t>
      </w:r>
      <w:r w:rsidR="00A52D95" w:rsidRPr="00951B92">
        <w:t>y</w:t>
      </w:r>
      <w:r w:rsidRPr="00951B92">
        <w:t xml:space="preserve"> hodnocení dopadů emisí na vodní prostředí.</w:t>
      </w:r>
    </w:p>
    <w:p w14:paraId="57F396F6" w14:textId="77777777" w:rsidR="002D44D2" w:rsidRPr="00951B92" w:rsidRDefault="002D44D2" w:rsidP="002D44D2">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36F32FF6"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A83CCFB" w14:textId="3A9D4FBE" w:rsidR="002D44D2" w:rsidRPr="00951B92" w:rsidRDefault="002D44D2" w:rsidP="00A5130F">
      <w:pPr>
        <w:pStyle w:val="MAPA"/>
      </w:pPr>
      <w:r w:rsidRPr="00951B92">
        <w:t>Mapa I.2.</w:t>
      </w:r>
      <w:r w:rsidR="00165023" w:rsidRPr="00951B92">
        <w:t>1</w:t>
      </w:r>
      <w:r w:rsidR="00815612" w:rsidRPr="00951B92">
        <w:t>e</w:t>
      </w:r>
      <w:r w:rsidRPr="00951B92">
        <w:t xml:space="preserve"> – </w:t>
      </w:r>
      <w:r w:rsidR="000C442C" w:rsidRPr="00951B92">
        <w:t xml:space="preserve">Útvary povrchových vod </w:t>
      </w:r>
      <w:r w:rsidRPr="00951B92">
        <w:t>dotčené významným problémem „Star</w:t>
      </w:r>
      <w:r w:rsidR="007E38B2">
        <w:t>á kontaminovaná místa</w:t>
      </w:r>
      <w:r w:rsidRPr="00951B92">
        <w:t>“</w:t>
      </w:r>
    </w:p>
    <w:p w14:paraId="1E4B3F2E" w14:textId="362FB594" w:rsidR="006350FF" w:rsidRPr="00951B92" w:rsidRDefault="002C4C23" w:rsidP="00F83FB5">
      <w:pPr>
        <w:pStyle w:val="NADPIS5"/>
      </w:pPr>
      <w:r>
        <w:t>Vypouštění d</w:t>
      </w:r>
      <w:r w:rsidR="006350FF" w:rsidRPr="00951B92">
        <w:t>ůlní</w:t>
      </w:r>
      <w:r>
        <w:t>ch</w:t>
      </w:r>
      <w:r w:rsidR="006350FF" w:rsidRPr="00951B92">
        <w:t xml:space="preserve"> vod</w:t>
      </w:r>
    </w:p>
    <w:p w14:paraId="3107D13D"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3F2CDA1" w14:textId="6BC09D26" w:rsidR="002D44D2" w:rsidRPr="00951B92" w:rsidRDefault="002D44D2" w:rsidP="002D44D2">
      <w:r w:rsidRPr="00951B92">
        <w:t>Popis VHP</w:t>
      </w:r>
      <w:r w:rsidR="00F01CB6" w:rsidRPr="00951B92">
        <w:t>. V</w:t>
      </w:r>
      <w:r w:rsidR="0079671B" w:rsidRPr="00951B92">
        <w:t xml:space="preserve">yhodnotit </w:t>
      </w:r>
      <w:r w:rsidRPr="00951B92">
        <w:t>podle Metodiky určení významnosti vlivů</w:t>
      </w:r>
      <w:r w:rsidR="00AF135D" w:rsidRPr="00951B92">
        <w:t xml:space="preserve"> (vliv 1.7)</w:t>
      </w:r>
      <w:r w:rsidRPr="00951B92">
        <w:t xml:space="preserve">, kapitola 5.1.5. V případě, že VHP není pro dílčí povodí relevantní, kapitola bude ponechána </w:t>
      </w:r>
      <w:r w:rsidR="000A2452" w:rsidRPr="00951B92">
        <w:t>a</w:t>
      </w:r>
      <w:r w:rsidR="000A2452">
        <w:t> </w:t>
      </w:r>
      <w:r w:rsidRPr="00951B92">
        <w:t>tato skutečnost uvedena.</w:t>
      </w:r>
    </w:p>
    <w:p w14:paraId="64C7635E" w14:textId="77777777" w:rsidR="002D44D2" w:rsidRPr="00951B92" w:rsidRDefault="002D44D2" w:rsidP="002D44D2">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03BEABC" w14:textId="77777777" w:rsidR="002D44D2" w:rsidRPr="00951B92" w:rsidRDefault="002D44D2" w:rsidP="002D44D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5A9031E" w14:textId="765192C2" w:rsidR="002D44D2" w:rsidRPr="00951B92" w:rsidRDefault="002D44D2" w:rsidP="00A5130F">
      <w:pPr>
        <w:pStyle w:val="MAPA"/>
      </w:pPr>
      <w:r w:rsidRPr="00951B92">
        <w:t>Mapa I.2.</w:t>
      </w:r>
      <w:r w:rsidR="00165023" w:rsidRPr="00951B92">
        <w:t>1</w:t>
      </w:r>
      <w:r w:rsidR="00815612" w:rsidRPr="00951B92">
        <w:t>f</w:t>
      </w:r>
      <w:r w:rsidRPr="00951B92">
        <w:t xml:space="preserve"> – </w:t>
      </w:r>
      <w:r w:rsidR="000C442C" w:rsidRPr="00951B92">
        <w:t xml:space="preserve">Útvary povrchových vod </w:t>
      </w:r>
      <w:r w:rsidRPr="00951B92">
        <w:t>dotčené významným problémem „</w:t>
      </w:r>
      <w:r w:rsidR="002C4C23">
        <w:t>Vypouštění d</w:t>
      </w:r>
      <w:r w:rsidRPr="00951B92">
        <w:t>ůlní</w:t>
      </w:r>
      <w:r w:rsidR="002C4C23">
        <w:t>ch</w:t>
      </w:r>
      <w:r w:rsidRPr="00951B92">
        <w:t xml:space="preserve"> vod“</w:t>
      </w:r>
    </w:p>
    <w:p w14:paraId="346FF07E" w14:textId="74887695" w:rsidR="00C114EC" w:rsidRPr="00951B92" w:rsidRDefault="00C114EC" w:rsidP="00F83FB5">
      <w:pPr>
        <w:pStyle w:val="NADPIS5"/>
      </w:pPr>
      <w:r w:rsidRPr="00951B92">
        <w:t>Chov ryb</w:t>
      </w:r>
    </w:p>
    <w:p w14:paraId="1C3DC147"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082C92EB" w14:textId="3EF0FF0F" w:rsidR="006C245A" w:rsidRPr="00951B92" w:rsidRDefault="006C245A" w:rsidP="006C245A">
      <w:r w:rsidRPr="00951B92">
        <w:t>Popis VHP</w:t>
      </w:r>
      <w:r w:rsidR="00F01CB6" w:rsidRPr="00951B92">
        <w:t>.</w:t>
      </w:r>
      <w:r w:rsidR="00F73FFC" w:rsidRPr="00951B92">
        <w:t xml:space="preserve"> Vyhodnotit podle Metodiky určení významnosti vlivů (vliv 1.8), kapitola 5.1.6.</w:t>
      </w:r>
      <w:r w:rsidR="00C50333" w:rsidRPr="00951B92">
        <w:t xml:space="preserve"> Kvůli chybějícím datům o</w:t>
      </w:r>
      <w:r w:rsidR="002D3BBF">
        <w:t> </w:t>
      </w:r>
      <w:r w:rsidR="00C50333" w:rsidRPr="00951B92">
        <w:t xml:space="preserve">rybářském hospodaření bude látkové zatížení </w:t>
      </w:r>
      <w:r w:rsidR="000A2452" w:rsidRPr="00951B92">
        <w:t>z</w:t>
      </w:r>
      <w:r w:rsidR="000A2452">
        <w:t> </w:t>
      </w:r>
      <w:r w:rsidR="00C50333" w:rsidRPr="00951B92">
        <w:t xml:space="preserve">intenzivního chovu ryb určeno jako problém především ve vodních útvarech </w:t>
      </w:r>
      <w:r w:rsidR="000A2452" w:rsidRPr="00951B92">
        <w:t>s</w:t>
      </w:r>
      <w:r w:rsidR="000A2452">
        <w:t> </w:t>
      </w:r>
      <w:r w:rsidR="00C50333" w:rsidRPr="00951B92">
        <w:t>větším počtem rybníků na základě expertního odhadu správce povodí, podpořeného monitoringem.</w:t>
      </w:r>
    </w:p>
    <w:p w14:paraId="310CF7D8"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98CF554"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0FAC8BE2" w14:textId="5B2ABA71" w:rsidR="006C245A" w:rsidRPr="00951B92" w:rsidRDefault="006C245A" w:rsidP="00A5130F">
      <w:pPr>
        <w:pStyle w:val="MAPA"/>
      </w:pPr>
      <w:r w:rsidRPr="00951B92">
        <w:t>Mapa I.2.</w:t>
      </w:r>
      <w:proofErr w:type="gramStart"/>
      <w:r w:rsidRPr="00951B92">
        <w:t>1</w:t>
      </w:r>
      <w:r w:rsidR="00815612" w:rsidRPr="00951B92">
        <w:t>g</w:t>
      </w:r>
      <w:proofErr w:type="gramEnd"/>
      <w:r w:rsidRPr="00951B92">
        <w:t xml:space="preserve"> – </w:t>
      </w:r>
      <w:r w:rsidR="000C442C" w:rsidRPr="00951B92">
        <w:t xml:space="preserve">Útvary povrchových vod </w:t>
      </w:r>
      <w:r w:rsidRPr="00951B92">
        <w:t>dotčené významným problémem „Chov ryb“</w:t>
      </w:r>
    </w:p>
    <w:p w14:paraId="7A3470C4" w14:textId="3A3E282B" w:rsidR="006350FF" w:rsidRPr="00951B92" w:rsidRDefault="006350FF" w:rsidP="005768DC">
      <w:pPr>
        <w:pStyle w:val="NADPIS4"/>
        <w:keepNext/>
        <w:keepLines/>
        <w:widowControl/>
      </w:pPr>
      <w:r w:rsidRPr="00951B92">
        <w:lastRenderedPageBreak/>
        <w:t>Látkové zatížení z plošných zdrojů znečištění</w:t>
      </w:r>
    </w:p>
    <w:p w14:paraId="40F1F192" w14:textId="6F1FBD1B" w:rsidR="006350FF" w:rsidRPr="00951B92" w:rsidRDefault="006350FF" w:rsidP="005768DC">
      <w:pPr>
        <w:pStyle w:val="NADPIS5"/>
      </w:pPr>
      <w:r w:rsidRPr="00951B92">
        <w:t>Zemědělství – hnojiva</w:t>
      </w:r>
    </w:p>
    <w:p w14:paraId="5BD9A023" w14:textId="77777777" w:rsidR="00DC3068" w:rsidRPr="00951B92" w:rsidRDefault="00DC3068" w:rsidP="005768D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46E150C1" w14:textId="4E6A7DCE" w:rsidR="00DC3068" w:rsidRPr="00951B92" w:rsidRDefault="00DC3068" w:rsidP="005768DC">
      <w:pPr>
        <w:keepNext/>
        <w:keepLines/>
      </w:pPr>
      <w:r w:rsidRPr="00951B92">
        <w:t>Popis VHP</w:t>
      </w:r>
      <w:r w:rsidR="00F01CB6" w:rsidRPr="00951B92">
        <w:t>.</w:t>
      </w:r>
      <w:r w:rsidRPr="00951B92">
        <w:t xml:space="preserve"> </w:t>
      </w:r>
      <w:r w:rsidR="00F01CB6" w:rsidRPr="00951B92">
        <w:t>V</w:t>
      </w:r>
      <w:r w:rsidR="0079671B" w:rsidRPr="00951B92">
        <w:t xml:space="preserve">yhodnotit </w:t>
      </w:r>
      <w:r w:rsidRPr="00951B92">
        <w:t>podle Metodiky určení významnosti vlivů</w:t>
      </w:r>
      <w:r w:rsidR="00AF135D" w:rsidRPr="00951B92">
        <w:t xml:space="preserve"> (vliv 2.2)</w:t>
      </w:r>
      <w:r w:rsidRPr="00951B92">
        <w:t>, kapitola 5.2.3.</w:t>
      </w:r>
      <w:r w:rsidR="00CB536C" w:rsidRPr="00951B92">
        <w:t xml:space="preserve"> </w:t>
      </w:r>
    </w:p>
    <w:p w14:paraId="4CE3E77C" w14:textId="77777777" w:rsidR="00DC3068" w:rsidRPr="00951B92" w:rsidRDefault="00DC3068" w:rsidP="005768DC">
      <w:pPr>
        <w:keepNext/>
        <w:keepLines/>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E34650C" w14:textId="77777777" w:rsidR="00DC3068" w:rsidRPr="00951B92" w:rsidRDefault="00DC3068" w:rsidP="005768D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8D89C2A" w14:textId="493ACFB8" w:rsidR="00DC3068" w:rsidRPr="00951B92" w:rsidRDefault="00DC3068" w:rsidP="00E256FF">
      <w:pPr>
        <w:pStyle w:val="MAPA"/>
      </w:pPr>
      <w:r w:rsidRPr="00951B92">
        <w:t>Mapa I.2.</w:t>
      </w:r>
      <w:proofErr w:type="gramStart"/>
      <w:r w:rsidRPr="00951B92">
        <w:t>1</w:t>
      </w:r>
      <w:r w:rsidR="00815612" w:rsidRPr="00951B92">
        <w:t>h</w:t>
      </w:r>
      <w:proofErr w:type="gramEnd"/>
      <w:r w:rsidRPr="00951B92">
        <w:t xml:space="preserve"> – </w:t>
      </w:r>
      <w:r w:rsidR="000C442C" w:rsidRPr="00951B92">
        <w:t xml:space="preserve">Útvary povrchových vod </w:t>
      </w:r>
      <w:r w:rsidRPr="00951B92">
        <w:t>dotčené významným problémem „Zemědělství – hnojiva“</w:t>
      </w:r>
    </w:p>
    <w:p w14:paraId="75C57EEC" w14:textId="1617631D" w:rsidR="006350FF" w:rsidRPr="00951B92" w:rsidRDefault="006350FF" w:rsidP="006350FF">
      <w:pPr>
        <w:pStyle w:val="NADPIS5"/>
      </w:pPr>
      <w:r w:rsidRPr="00951B92">
        <w:t>Zemědělství – pesticidy</w:t>
      </w:r>
    </w:p>
    <w:p w14:paraId="21FB166E"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38983F92" w14:textId="20845297" w:rsidR="00DC3068" w:rsidRPr="00951B92" w:rsidRDefault="00DC3068" w:rsidP="00DC3068">
      <w:r w:rsidRPr="00951B92">
        <w:t>Popis VHP</w:t>
      </w:r>
      <w:r w:rsidR="00F01CB6" w:rsidRPr="00951B92">
        <w:t>.</w:t>
      </w:r>
      <w:r w:rsidRPr="00951B92">
        <w:t xml:space="preserve"> </w:t>
      </w:r>
      <w:r w:rsidR="00F01CB6" w:rsidRPr="00951B92">
        <w:t>V</w:t>
      </w:r>
      <w:r w:rsidR="0079671B" w:rsidRPr="00951B92">
        <w:t>yhodnotit</w:t>
      </w:r>
      <w:r w:rsidRPr="00951B92">
        <w:t xml:space="preserve"> podle Metodiky určení významnosti vlivů</w:t>
      </w:r>
      <w:r w:rsidR="00AF135D" w:rsidRPr="00951B92">
        <w:t xml:space="preserve"> (vliv 2.2)</w:t>
      </w:r>
      <w:r w:rsidRPr="00951B92">
        <w:t>, kapitola 5.2.3.</w:t>
      </w:r>
    </w:p>
    <w:p w14:paraId="43CB9410" w14:textId="77777777" w:rsidR="00DC3068" w:rsidRPr="00951B92" w:rsidRDefault="00DC3068" w:rsidP="00DC3068">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3FC0359"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6196FDC" w14:textId="0AA778D0" w:rsidR="00DC3068" w:rsidRPr="00951B92" w:rsidRDefault="00DC3068" w:rsidP="00A5130F">
      <w:pPr>
        <w:pStyle w:val="MAPA"/>
      </w:pPr>
      <w:r w:rsidRPr="00951B92">
        <w:t>Mapa I.2.1</w:t>
      </w:r>
      <w:r w:rsidR="00815612" w:rsidRPr="00951B92">
        <w:t>ch</w:t>
      </w:r>
      <w:r w:rsidRPr="00951B92">
        <w:t xml:space="preserve"> – </w:t>
      </w:r>
      <w:r w:rsidR="000C442C" w:rsidRPr="00951B92">
        <w:t xml:space="preserve">Útvary povrchových vod </w:t>
      </w:r>
      <w:r w:rsidRPr="00951B92">
        <w:t>dotčené významným problémem „Zemědělství – pesticidy“</w:t>
      </w:r>
    </w:p>
    <w:p w14:paraId="3A4A59D1" w14:textId="00F2B7EC" w:rsidR="006350FF" w:rsidRPr="00951B92" w:rsidRDefault="006350FF" w:rsidP="006350FF">
      <w:pPr>
        <w:pStyle w:val="NADPIS5"/>
      </w:pPr>
      <w:r w:rsidRPr="00951B92">
        <w:t>Komunální zdroje nepřipojené na kanalizaci</w:t>
      </w:r>
    </w:p>
    <w:p w14:paraId="2126AE46" w14:textId="77777777" w:rsidR="002609B2" w:rsidRPr="00951B92" w:rsidRDefault="002609B2" w:rsidP="002609B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3F8670E" w14:textId="494B7CCA" w:rsidR="002609B2" w:rsidRPr="00951B92" w:rsidRDefault="002609B2" w:rsidP="002609B2">
      <w:r w:rsidRPr="00951B92">
        <w:t>Popis VHP</w:t>
      </w:r>
      <w:r w:rsidR="00F01CB6" w:rsidRPr="00951B92">
        <w:t>.</w:t>
      </w:r>
      <w:r w:rsidRPr="00951B92">
        <w:t xml:space="preserve"> </w:t>
      </w:r>
      <w:r w:rsidR="00F01CB6" w:rsidRPr="00951B92">
        <w:t>V</w:t>
      </w:r>
      <w:r w:rsidRPr="00951B92">
        <w:t>yhodnotit podle Metodiky určení významnosti vlivů (vliv 2.6), kapitola 5.2.1.</w:t>
      </w:r>
    </w:p>
    <w:p w14:paraId="4B9663B2" w14:textId="77777777" w:rsidR="002609B2" w:rsidRPr="00951B92" w:rsidRDefault="002609B2" w:rsidP="002609B2">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637B74CF" w14:textId="77777777" w:rsidR="002609B2" w:rsidRPr="00951B92" w:rsidRDefault="002609B2" w:rsidP="002609B2">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123D1E8A" w14:textId="0727A10F" w:rsidR="002609B2" w:rsidRPr="00951B92" w:rsidRDefault="002609B2" w:rsidP="00A5130F">
      <w:pPr>
        <w:pStyle w:val="MAPA"/>
      </w:pPr>
      <w:r w:rsidRPr="00951B92">
        <w:t>Mapa I.2.1</w:t>
      </w:r>
      <w:r w:rsidR="00815612" w:rsidRPr="00951B92">
        <w:t>i</w:t>
      </w:r>
      <w:r w:rsidRPr="00951B92">
        <w:t xml:space="preserve"> – </w:t>
      </w:r>
      <w:r w:rsidR="000C442C" w:rsidRPr="00951B92">
        <w:t xml:space="preserve">Útvary povrchových vod </w:t>
      </w:r>
      <w:r w:rsidRPr="00951B92">
        <w:t>dotčené významným problémem „Komunální zdroje nepřipojené na</w:t>
      </w:r>
      <w:r w:rsidR="000C442C" w:rsidRPr="00951B92">
        <w:t> </w:t>
      </w:r>
      <w:r w:rsidRPr="00951B92">
        <w:t>kanalizaci“</w:t>
      </w:r>
    </w:p>
    <w:p w14:paraId="16B8058D" w14:textId="5438D388" w:rsidR="006350FF" w:rsidRPr="00951B92" w:rsidRDefault="006350FF" w:rsidP="006350FF">
      <w:pPr>
        <w:pStyle w:val="NADPIS5"/>
      </w:pPr>
      <w:r w:rsidRPr="00951B92">
        <w:t>Atmosférická depozice</w:t>
      </w:r>
    </w:p>
    <w:p w14:paraId="1DC37911"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F0843EF" w14:textId="642D5E1C" w:rsidR="00DC3068" w:rsidRPr="00951B92" w:rsidRDefault="00DC3068" w:rsidP="00DC3068">
      <w:r w:rsidRPr="00951B92">
        <w:t>Popis VHP</w:t>
      </w:r>
      <w:r w:rsidR="00F01CB6" w:rsidRPr="00951B92">
        <w:t>.</w:t>
      </w:r>
      <w:r w:rsidRPr="00951B92">
        <w:t xml:space="preserve"> </w:t>
      </w:r>
      <w:r w:rsidR="00F01CB6" w:rsidRPr="00951B92">
        <w:t>V</w:t>
      </w:r>
      <w:r w:rsidR="0079671B" w:rsidRPr="00951B92">
        <w:t xml:space="preserve">yhodnotit </w:t>
      </w:r>
      <w:r w:rsidRPr="00951B92">
        <w:t>podle Metodiky určení významnosti vlivů</w:t>
      </w:r>
      <w:r w:rsidR="00AF135D" w:rsidRPr="00951B92">
        <w:t xml:space="preserve"> (vliv 2.7)</w:t>
      </w:r>
      <w:r w:rsidRPr="00951B92">
        <w:t>, kapitola 5.2.5.</w:t>
      </w:r>
    </w:p>
    <w:p w14:paraId="2B2321F5" w14:textId="77777777" w:rsidR="00DC3068" w:rsidRPr="00951B92" w:rsidRDefault="00DC3068" w:rsidP="00DC3068">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DDA90D6" w14:textId="77777777" w:rsidR="00DC3068" w:rsidRPr="00951B92" w:rsidRDefault="00DC3068" w:rsidP="00DC306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4F363F8" w14:textId="2476A070" w:rsidR="00DC3068" w:rsidRPr="00951B92" w:rsidRDefault="00DC3068" w:rsidP="00A5130F">
      <w:pPr>
        <w:pStyle w:val="MAPA"/>
      </w:pPr>
      <w:r w:rsidRPr="00951B92">
        <w:t>Mapa I.2.1</w:t>
      </w:r>
      <w:r w:rsidR="00815612" w:rsidRPr="00951B92">
        <w:t>j</w:t>
      </w:r>
      <w:r w:rsidRPr="00951B92">
        <w:t xml:space="preserve"> – </w:t>
      </w:r>
      <w:r w:rsidR="000C442C" w:rsidRPr="00951B92">
        <w:t xml:space="preserve">Útvary povrchových vod </w:t>
      </w:r>
      <w:r w:rsidRPr="00951B92">
        <w:t>dotčené významným problémem „Atmosférická depozice“</w:t>
      </w:r>
    </w:p>
    <w:p w14:paraId="7BD41011" w14:textId="003935C6" w:rsidR="00F83FB5" w:rsidRPr="00951B92" w:rsidRDefault="00F83FB5" w:rsidP="00F83FB5">
      <w:pPr>
        <w:pStyle w:val="NADPIS3"/>
      </w:pPr>
      <w:bookmarkStart w:id="39" w:name="_Toc170887540"/>
      <w:r w:rsidRPr="00951B92">
        <w:t xml:space="preserve">Významné </w:t>
      </w:r>
      <w:proofErr w:type="spellStart"/>
      <w:r w:rsidRPr="00951B92">
        <w:t>hydromorfologické</w:t>
      </w:r>
      <w:proofErr w:type="spellEnd"/>
      <w:r w:rsidRPr="00951B92">
        <w:t xml:space="preserve"> změny</w:t>
      </w:r>
      <w:bookmarkEnd w:id="39"/>
    </w:p>
    <w:p w14:paraId="78F4D708" w14:textId="77777777" w:rsidR="004E549B" w:rsidRPr="00951B92" w:rsidRDefault="004E549B" w:rsidP="004E549B">
      <w:pPr>
        <w:rPr>
          <w:sz w:val="2"/>
          <w:szCs w:val="2"/>
        </w:rPr>
      </w:pPr>
    </w:p>
    <w:p w14:paraId="63EA35C1"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951B92">
        <w:rPr>
          <w:b/>
          <w:i/>
          <w:sz w:val="24"/>
          <w:szCs w:val="24"/>
        </w:rPr>
        <w:t>Text: ano</w:t>
      </w:r>
    </w:p>
    <w:p w14:paraId="2B1D2407" w14:textId="77777777" w:rsidR="004E549B" w:rsidRPr="00951B92"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951B92">
        <w:rPr>
          <w:b/>
          <w:i/>
          <w:sz w:val="24"/>
          <w:szCs w:val="24"/>
        </w:rPr>
        <w:t>Tabulka: ne</w:t>
      </w:r>
    </w:p>
    <w:p w14:paraId="17FBDE23" w14:textId="77777777" w:rsidR="004E549B" w:rsidRPr="00951B92" w:rsidRDefault="004E549B" w:rsidP="004E549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3485A408" w14:textId="5754FD62" w:rsidR="004E549B" w:rsidRPr="00951B92" w:rsidRDefault="004E549B" w:rsidP="00A5130F">
      <w:pPr>
        <w:pStyle w:val="MAPA"/>
      </w:pPr>
      <w:r w:rsidRPr="00951B92">
        <w:t>Mapa I.2.</w:t>
      </w:r>
      <w:proofErr w:type="gramStart"/>
      <w:r w:rsidRPr="00951B92">
        <w:t>2</w:t>
      </w:r>
      <w:r w:rsidR="00CE5AB9" w:rsidRPr="00951B92">
        <w:t>a</w:t>
      </w:r>
      <w:proofErr w:type="gramEnd"/>
      <w:r w:rsidRPr="00951B92">
        <w:t xml:space="preserve"> </w:t>
      </w:r>
      <w:r w:rsidR="001F0621" w:rsidRPr="00951B92">
        <w:t>–</w:t>
      </w:r>
      <w:r w:rsidRPr="00951B92">
        <w:t xml:space="preserve"> Útvary povrchových vod dotčené významným problémem „Významné </w:t>
      </w:r>
      <w:proofErr w:type="spellStart"/>
      <w:r w:rsidRPr="00951B92">
        <w:t>hydromorfologické</w:t>
      </w:r>
      <w:proofErr w:type="spellEnd"/>
      <w:r w:rsidRPr="00951B92">
        <w:t xml:space="preserve"> změny</w:t>
      </w:r>
      <w:r w:rsidR="002B3E71" w:rsidRPr="00951B92">
        <w:t>“</w:t>
      </w:r>
    </w:p>
    <w:p w14:paraId="060EC1F6" w14:textId="32780B99" w:rsidR="002B3E71" w:rsidRPr="00951B92" w:rsidRDefault="000A6D7C" w:rsidP="002B3E71">
      <w:pPr>
        <w:rPr>
          <w:rFonts w:eastAsiaTheme="minorHAnsi" w:cstheme="minorBidi"/>
          <w:i/>
          <w:sz w:val="20"/>
          <w:szCs w:val="20"/>
        </w:rPr>
      </w:pPr>
      <w:r w:rsidRPr="00951B92">
        <w:rPr>
          <w:rFonts w:eastAsiaTheme="minorHAnsi" w:cstheme="minorBidi"/>
          <w:i/>
          <w:sz w:val="20"/>
          <w:szCs w:val="20"/>
        </w:rPr>
        <w:t xml:space="preserve">Poznámka: </w:t>
      </w:r>
      <w:r w:rsidR="002B3E71" w:rsidRPr="00951B92">
        <w:rPr>
          <w:rFonts w:eastAsiaTheme="minorHAnsi" w:cstheme="minorBidi"/>
          <w:i/>
          <w:sz w:val="20"/>
          <w:szCs w:val="20"/>
        </w:rPr>
        <w:t xml:space="preserve">Mapa bude kartogramem vyjadřujícím intenzitu zasažení vodních útvarů VHP „Významné </w:t>
      </w:r>
      <w:proofErr w:type="spellStart"/>
      <w:r w:rsidR="00DB7D6D">
        <w:rPr>
          <w:rFonts w:eastAsiaTheme="minorHAnsi" w:cstheme="minorBidi"/>
          <w:i/>
          <w:sz w:val="20"/>
          <w:szCs w:val="20"/>
        </w:rPr>
        <w:t>hydromorfologické</w:t>
      </w:r>
      <w:proofErr w:type="spellEnd"/>
      <w:r w:rsidR="00DB7D6D">
        <w:rPr>
          <w:rFonts w:eastAsiaTheme="minorHAnsi" w:cstheme="minorBidi"/>
          <w:i/>
          <w:sz w:val="20"/>
          <w:szCs w:val="20"/>
        </w:rPr>
        <w:t xml:space="preserve"> změny</w:t>
      </w:r>
      <w:r w:rsidR="002B3E71" w:rsidRPr="00951B92">
        <w:rPr>
          <w:rFonts w:eastAsiaTheme="minorHAnsi" w:cstheme="minorBidi"/>
          <w:i/>
          <w:sz w:val="20"/>
          <w:szCs w:val="20"/>
        </w:rPr>
        <w:t>“. Maximální hodnota kartogramu je 5.</w:t>
      </w:r>
    </w:p>
    <w:p w14:paraId="7B79ADD5" w14:textId="77777777" w:rsidR="002B3E71" w:rsidRPr="00951B92" w:rsidRDefault="002B3E71" w:rsidP="004E549B">
      <w:pPr>
        <w:rPr>
          <w:sz w:val="2"/>
          <w:szCs w:val="2"/>
        </w:rPr>
      </w:pPr>
    </w:p>
    <w:p w14:paraId="11794980" w14:textId="41E7771F" w:rsidR="00F83FB5" w:rsidRPr="00951B92" w:rsidRDefault="006350FF" w:rsidP="00404824">
      <w:pPr>
        <w:pStyle w:val="NADPIS4"/>
        <w:keepNext/>
        <w:keepLines/>
        <w:widowControl/>
      </w:pPr>
      <w:r w:rsidRPr="00951B92">
        <w:lastRenderedPageBreak/>
        <w:t xml:space="preserve">Odběry </w:t>
      </w:r>
      <w:r w:rsidR="000A2452" w:rsidRPr="00951B92">
        <w:t>a</w:t>
      </w:r>
      <w:r w:rsidR="000A2452">
        <w:t> </w:t>
      </w:r>
      <w:r w:rsidRPr="00951B92">
        <w:t>regulace hydrologického režimu</w:t>
      </w:r>
    </w:p>
    <w:p w14:paraId="75056792" w14:textId="55D704F0" w:rsidR="00F83FB5" w:rsidRPr="00951B92" w:rsidRDefault="006350FF" w:rsidP="00404824">
      <w:pPr>
        <w:pStyle w:val="NADPIS5"/>
      </w:pPr>
      <w:r w:rsidRPr="00951B92">
        <w:t xml:space="preserve">Odběry </w:t>
      </w:r>
      <w:r w:rsidR="000A2452" w:rsidRPr="00951B92">
        <w:t>a</w:t>
      </w:r>
      <w:r w:rsidR="000A2452">
        <w:t> </w:t>
      </w:r>
      <w:r w:rsidRPr="00951B92">
        <w:t>převody vody</w:t>
      </w:r>
    </w:p>
    <w:p w14:paraId="30D92DAE" w14:textId="77777777" w:rsidR="006C245A" w:rsidRPr="00951B92" w:rsidRDefault="006C245A" w:rsidP="00404824">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16BA3EA3" w14:textId="35166735" w:rsidR="006C245A" w:rsidRPr="00951B92" w:rsidRDefault="006C245A" w:rsidP="00404824">
      <w:pPr>
        <w:keepNext/>
        <w:keepLines/>
      </w:pPr>
      <w:r w:rsidRPr="00951B92">
        <w:t>Popis VHP</w:t>
      </w:r>
      <w:r w:rsidR="00F01CB6" w:rsidRPr="00951B92">
        <w:t>.</w:t>
      </w:r>
      <w:r w:rsidRPr="00951B92">
        <w:t xml:space="preserve"> </w:t>
      </w:r>
      <w:r w:rsidR="00404824" w:rsidRPr="00951B92">
        <w:t xml:space="preserve">Vyhodnotit podle Metodiky určení významnosti vlivů (vliv 3.1, 3.2, 3.3, 3.4, 3.5, 3.6), kapitola 5.3, respektive Pracovního postupu určení významných vlivů na morfologii </w:t>
      </w:r>
      <w:r w:rsidR="000A2452" w:rsidRPr="00951B92">
        <w:t>a</w:t>
      </w:r>
      <w:r w:rsidR="000A2452">
        <w:t> </w:t>
      </w:r>
      <w:r w:rsidR="00404824" w:rsidRPr="00951B92">
        <w:t>hydrologický režim.</w:t>
      </w:r>
    </w:p>
    <w:p w14:paraId="02019F34" w14:textId="77777777" w:rsidR="006C245A" w:rsidRPr="00951B92" w:rsidRDefault="006C245A" w:rsidP="00404824">
      <w:pPr>
        <w:keepNext/>
        <w:keepLines/>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134532E9"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60BEBDC8" w14:textId="3671081C" w:rsidR="006C245A" w:rsidRPr="00951B92" w:rsidRDefault="006C245A" w:rsidP="00A5130F">
      <w:pPr>
        <w:pStyle w:val="MAPA"/>
      </w:pPr>
      <w:r w:rsidRPr="00951B92">
        <w:t>Mapa I.2.</w:t>
      </w:r>
      <w:proofErr w:type="gramStart"/>
      <w:r w:rsidRPr="00951B92">
        <w:t>2</w:t>
      </w:r>
      <w:r w:rsidR="00CE5AB9" w:rsidRPr="00951B92">
        <w:t>b</w:t>
      </w:r>
      <w:proofErr w:type="gramEnd"/>
      <w:r w:rsidRPr="00951B92">
        <w:t xml:space="preserve"> – </w:t>
      </w:r>
      <w:r w:rsidR="000C442C" w:rsidRPr="00951B92">
        <w:t xml:space="preserve">Útvary povrchových vod </w:t>
      </w:r>
      <w:r w:rsidRPr="00951B92">
        <w:t xml:space="preserve">dotčené významným problémem „Odběry </w:t>
      </w:r>
      <w:r w:rsidR="000A2452" w:rsidRPr="00951B92">
        <w:t>a</w:t>
      </w:r>
      <w:r w:rsidR="000A2452">
        <w:t> </w:t>
      </w:r>
      <w:r w:rsidRPr="00951B92">
        <w:t>převody vody“</w:t>
      </w:r>
    </w:p>
    <w:p w14:paraId="6B635575" w14:textId="04254930" w:rsidR="00F83FB5" w:rsidRPr="00951B92" w:rsidRDefault="006350FF" w:rsidP="000A6D7C">
      <w:pPr>
        <w:pStyle w:val="NADPIS5"/>
      </w:pPr>
      <w:r w:rsidRPr="00951B92">
        <w:t>Hydrologické změny</w:t>
      </w:r>
    </w:p>
    <w:p w14:paraId="58C632E5" w14:textId="77777777" w:rsidR="006C245A" w:rsidRPr="00951B92" w:rsidRDefault="006C245A" w:rsidP="000A6D7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469B6A3C" w14:textId="7AA2BAC9" w:rsidR="006C245A" w:rsidRPr="00951B92" w:rsidRDefault="006C245A" w:rsidP="000A6D7C">
      <w:pPr>
        <w:keepNext/>
        <w:keepLines/>
      </w:pPr>
      <w:r w:rsidRPr="00951B92">
        <w:t>Popis VHP</w:t>
      </w:r>
      <w:r w:rsidR="00F01CB6" w:rsidRPr="00951B92">
        <w:t>.</w:t>
      </w:r>
      <w:r w:rsidRPr="00951B92">
        <w:t xml:space="preserve"> </w:t>
      </w:r>
      <w:r w:rsidR="00CB536C" w:rsidRPr="00951B92">
        <w:t>Vyhodnotit podle Metodiky určení významnosti vlivů (vliv 4.3.1, 4.3.2, 4.3.4, 4.3.5, 4.3.6, 4.4), kapitola 5.4.3</w:t>
      </w:r>
      <w:r w:rsidR="00031220" w:rsidRPr="00951B92">
        <w:t xml:space="preserve">, respektive Pracovního postupu určení významných vlivů na morfologii </w:t>
      </w:r>
      <w:r w:rsidR="000A2452" w:rsidRPr="00951B92">
        <w:t>a</w:t>
      </w:r>
      <w:r w:rsidR="000A2452">
        <w:t> </w:t>
      </w:r>
      <w:r w:rsidR="00031220" w:rsidRPr="00951B92">
        <w:t>hydrologický režim</w:t>
      </w:r>
      <w:r w:rsidR="00CB536C" w:rsidRPr="00951B92">
        <w:t>.</w:t>
      </w:r>
    </w:p>
    <w:p w14:paraId="534760FA"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4604736"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231A1CA9" w14:textId="484191EE" w:rsidR="006C245A" w:rsidRPr="00951B92" w:rsidRDefault="006C245A" w:rsidP="00A5130F">
      <w:pPr>
        <w:pStyle w:val="MAPA"/>
      </w:pPr>
      <w:r w:rsidRPr="00951B92">
        <w:t>Mapa I.2.2</w:t>
      </w:r>
      <w:r w:rsidR="00CE5AB9" w:rsidRPr="00951B92">
        <w:t>c</w:t>
      </w:r>
      <w:r w:rsidRPr="00951B92">
        <w:t xml:space="preserve"> – </w:t>
      </w:r>
      <w:r w:rsidR="000C442C" w:rsidRPr="00951B92">
        <w:t xml:space="preserve">Útvary povrchových vod </w:t>
      </w:r>
      <w:r w:rsidRPr="00951B92">
        <w:t>dotčené významným problémem „Hydrologické změny“</w:t>
      </w:r>
    </w:p>
    <w:p w14:paraId="2478872A" w14:textId="711294BD" w:rsidR="006350FF" w:rsidRPr="00951B92" w:rsidRDefault="006350FF" w:rsidP="00F83FB5">
      <w:pPr>
        <w:pStyle w:val="NADPIS5"/>
      </w:pPr>
      <w:r w:rsidRPr="00951B92">
        <w:t>Provoz vodních elektráren</w:t>
      </w:r>
    </w:p>
    <w:p w14:paraId="0AC58770"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56E996BF" w14:textId="526743A8" w:rsidR="006C245A" w:rsidRPr="00951B92" w:rsidRDefault="006C245A" w:rsidP="006C245A">
      <w:r w:rsidRPr="00951B92">
        <w:t>Popis VHP</w:t>
      </w:r>
      <w:r w:rsidR="00F01CB6" w:rsidRPr="00951B92">
        <w:t>.</w:t>
      </w:r>
      <w:r w:rsidRPr="00951B92">
        <w:t xml:space="preserve"> </w:t>
      </w:r>
      <w:r w:rsidR="00E40301">
        <w:t>Stanoven bude</w:t>
      </w:r>
      <w:r w:rsidR="00951B92" w:rsidRPr="00951B92">
        <w:t xml:space="preserve"> ve </w:t>
      </w:r>
      <w:r w:rsidR="00E40301">
        <w:t>vodních útvarech</w:t>
      </w:r>
      <w:r w:rsidR="00951B92" w:rsidRPr="00951B92">
        <w:t xml:space="preserve"> </w:t>
      </w:r>
      <w:r w:rsidR="000A2452" w:rsidRPr="00951B92">
        <w:t>s</w:t>
      </w:r>
      <w:r w:rsidR="000A2452">
        <w:t> </w:t>
      </w:r>
      <w:r w:rsidR="00951B92" w:rsidRPr="00951B92">
        <w:t>větším množství</w:t>
      </w:r>
      <w:r w:rsidR="00230F5A">
        <w:t>m</w:t>
      </w:r>
      <w:r w:rsidR="00951B92" w:rsidRPr="00951B92">
        <w:t xml:space="preserve"> malých vodních elektráren, kde je již patrný vliv na vodní (hydrologický) režim, tj. kde např. dochází vlivem špičkování </w:t>
      </w:r>
      <w:r w:rsidR="000A2452" w:rsidRPr="00951B92">
        <w:t>k</w:t>
      </w:r>
      <w:r w:rsidR="000A2452">
        <w:t> </w:t>
      </w:r>
      <w:r w:rsidR="00951B92" w:rsidRPr="00951B92">
        <w:t xml:space="preserve">rozkolísanosti průtoků (nejen </w:t>
      </w:r>
      <w:r w:rsidR="000A2452" w:rsidRPr="00951B92">
        <w:t>v</w:t>
      </w:r>
      <w:r w:rsidR="000A2452">
        <w:t> </w:t>
      </w:r>
      <w:r w:rsidR="00951B92" w:rsidRPr="00951B92">
        <w:t xml:space="preserve">suchém období). Přihlíží se ke zkušenostem </w:t>
      </w:r>
      <w:r w:rsidR="000A2452" w:rsidRPr="00951B92">
        <w:t>a</w:t>
      </w:r>
      <w:r w:rsidR="000A2452">
        <w:t> </w:t>
      </w:r>
      <w:r w:rsidR="00951B92" w:rsidRPr="00951B92">
        <w:t>znalostem z daného povodí.</w:t>
      </w:r>
    </w:p>
    <w:p w14:paraId="5A490D07"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3F85B81C"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D91D83E" w14:textId="047E8A21" w:rsidR="006C245A" w:rsidRPr="00951B92" w:rsidRDefault="006C245A" w:rsidP="00A5130F">
      <w:pPr>
        <w:pStyle w:val="MAPA"/>
      </w:pPr>
      <w:r w:rsidRPr="00951B92">
        <w:t>Mapa I.2.</w:t>
      </w:r>
      <w:proofErr w:type="gramStart"/>
      <w:r w:rsidRPr="00951B92">
        <w:t>2</w:t>
      </w:r>
      <w:r w:rsidR="00CE5AB9" w:rsidRPr="00951B92">
        <w:t>d</w:t>
      </w:r>
      <w:proofErr w:type="gramEnd"/>
      <w:r w:rsidRPr="00951B92">
        <w:t xml:space="preserve"> – </w:t>
      </w:r>
      <w:r w:rsidR="000C442C" w:rsidRPr="00951B92">
        <w:t xml:space="preserve">Útvary povrchových vod </w:t>
      </w:r>
      <w:r w:rsidRPr="00951B92">
        <w:t>dotčené významným problémem „Provoz vodních elektráren“</w:t>
      </w:r>
    </w:p>
    <w:p w14:paraId="03936C5A" w14:textId="1301A9C4" w:rsidR="006350FF" w:rsidRPr="00951B92" w:rsidRDefault="006350FF" w:rsidP="006350FF">
      <w:pPr>
        <w:pStyle w:val="NADPIS4"/>
      </w:pPr>
      <w:r w:rsidRPr="00951B92">
        <w:t>Morfologické úpravy vodních toků</w:t>
      </w:r>
    </w:p>
    <w:p w14:paraId="76FFCAEE" w14:textId="67BA06B6" w:rsidR="006350FF" w:rsidRPr="00951B92" w:rsidRDefault="006350FF" w:rsidP="006350FF">
      <w:pPr>
        <w:pStyle w:val="NADPIS5"/>
      </w:pPr>
      <w:r w:rsidRPr="00951B92">
        <w:t>Prostupnost vodních toků, příčné překážky</w:t>
      </w:r>
    </w:p>
    <w:p w14:paraId="6302E167" w14:textId="77777777" w:rsidR="00A86563" w:rsidRPr="00951B92" w:rsidRDefault="00A86563" w:rsidP="00A86563">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008E1639" w14:textId="1DBA7B62" w:rsidR="00A86563" w:rsidRPr="00951B92" w:rsidRDefault="00A86563" w:rsidP="00A86563">
      <w:r w:rsidRPr="00951B92">
        <w:t>Popis VHP</w:t>
      </w:r>
      <w:r w:rsidR="00F01CB6" w:rsidRPr="00951B92">
        <w:t>.</w:t>
      </w:r>
      <w:r w:rsidRPr="00951B92">
        <w:t xml:space="preserve"> </w:t>
      </w:r>
      <w:r w:rsidR="00F01CB6" w:rsidRPr="00951B92">
        <w:t>V</w:t>
      </w:r>
      <w:r w:rsidRPr="00951B92">
        <w:t>yhodnotit podle Metodiky určení významnosti vlivů</w:t>
      </w:r>
      <w:r w:rsidR="00AF135D" w:rsidRPr="00951B92">
        <w:t xml:space="preserve"> (vlivy 4.2.1, 4.2.2, 4.2.3, 4.2.4, 4.2.5, 4.2.6, 4.2.7, 4.2.8)</w:t>
      </w:r>
      <w:r w:rsidRPr="00951B92">
        <w:t>, kapitola 5.</w:t>
      </w:r>
      <w:r w:rsidR="00CB536C" w:rsidRPr="00951B92">
        <w:t>4</w:t>
      </w:r>
      <w:r w:rsidRPr="00951B92">
        <w:t>.</w:t>
      </w:r>
      <w:r w:rsidR="00CB536C" w:rsidRPr="00951B92">
        <w:t>2</w:t>
      </w:r>
      <w:r w:rsidR="007358B1" w:rsidRPr="00951B92">
        <w:t xml:space="preserve">, respektive Pracovního postupu určení významných vlivů na morfologii </w:t>
      </w:r>
      <w:r w:rsidR="000A2452" w:rsidRPr="00951B92">
        <w:t>a</w:t>
      </w:r>
      <w:r w:rsidR="000A2452">
        <w:t> </w:t>
      </w:r>
      <w:r w:rsidR="007358B1" w:rsidRPr="00951B92">
        <w:t>hydrologický režim, kapitola 3.2.4.5</w:t>
      </w:r>
      <w:r w:rsidRPr="00951B92">
        <w:t>.</w:t>
      </w:r>
    </w:p>
    <w:p w14:paraId="65F7281A" w14:textId="77777777" w:rsidR="00A86563" w:rsidRPr="00951B92" w:rsidRDefault="00A86563" w:rsidP="00A86563">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55CA4B68" w14:textId="77777777" w:rsidR="00A86563" w:rsidRPr="00951B92" w:rsidRDefault="00A86563" w:rsidP="00A86563">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4CBBB18B" w14:textId="762B49F4" w:rsidR="00A86563" w:rsidRPr="00951B92" w:rsidRDefault="00A86563" w:rsidP="00A5130F">
      <w:pPr>
        <w:pStyle w:val="MAPA"/>
      </w:pPr>
      <w:r w:rsidRPr="00951B92">
        <w:t>Mapa I.2.2</w:t>
      </w:r>
      <w:r w:rsidR="00CE5AB9" w:rsidRPr="00951B92">
        <w:t>e</w:t>
      </w:r>
      <w:r w:rsidRPr="00951B92">
        <w:t xml:space="preserve"> – </w:t>
      </w:r>
      <w:r w:rsidR="000C442C" w:rsidRPr="00951B92">
        <w:t xml:space="preserve">Útvary povrchových vod </w:t>
      </w:r>
      <w:r w:rsidRPr="00951B92">
        <w:t>dotčené významným problémem „Prostupnost vodních toků, příčné překážky“</w:t>
      </w:r>
    </w:p>
    <w:p w14:paraId="311D47AF" w14:textId="4261AE72" w:rsidR="006350FF" w:rsidRPr="00951B92" w:rsidRDefault="006350FF" w:rsidP="00470908">
      <w:pPr>
        <w:pStyle w:val="NADPIS5"/>
      </w:pPr>
      <w:r w:rsidRPr="00951B92">
        <w:lastRenderedPageBreak/>
        <w:t>Podélné úpravy vodních toků</w:t>
      </w:r>
    </w:p>
    <w:p w14:paraId="714A6711" w14:textId="77777777" w:rsidR="006C245A" w:rsidRPr="00951B92" w:rsidRDefault="006C245A" w:rsidP="00470908">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4E60EA57" w14:textId="531E2A60" w:rsidR="006C245A" w:rsidRPr="00951B92" w:rsidRDefault="006C245A" w:rsidP="00470908">
      <w:pPr>
        <w:keepNext/>
        <w:keepLines/>
      </w:pPr>
      <w:r w:rsidRPr="00951B92">
        <w:t>Popis VHP</w:t>
      </w:r>
      <w:r w:rsidR="00F01CB6" w:rsidRPr="00951B92">
        <w:t>.</w:t>
      </w:r>
      <w:r w:rsidRPr="00951B92">
        <w:t xml:space="preserve"> </w:t>
      </w:r>
      <w:r w:rsidR="006F4021" w:rsidRPr="00951B92">
        <w:t xml:space="preserve">Vyhodnotit podle Metodiky určení významnosti vlivů (vlivy 4.1.1, 4.1.2, 4.1.3, 4.1.4, 4.1.5), kapitola 5.4.1, respektive Pracovního postupu určení významných vlivů na morfologii </w:t>
      </w:r>
      <w:r w:rsidR="000A2452" w:rsidRPr="00951B92">
        <w:t>a</w:t>
      </w:r>
      <w:r w:rsidR="000A2452">
        <w:t> </w:t>
      </w:r>
      <w:r w:rsidR="006F4021" w:rsidRPr="00951B92">
        <w:t>hydrologický režim, kapitoly 3.2.4.1, 3.2.4.2, 3.2.4.4.</w:t>
      </w:r>
    </w:p>
    <w:p w14:paraId="770AFA1F" w14:textId="77777777" w:rsidR="006C245A" w:rsidRPr="00951B92" w:rsidRDefault="006C245A" w:rsidP="006C245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7B2A7464" w14:textId="77777777" w:rsidR="006C245A" w:rsidRPr="00951B92" w:rsidRDefault="006C245A" w:rsidP="006C245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78AB9DB" w14:textId="386E184B" w:rsidR="006C245A" w:rsidRPr="00951B92" w:rsidRDefault="006C245A" w:rsidP="00A5130F">
      <w:pPr>
        <w:pStyle w:val="MAPA"/>
      </w:pPr>
      <w:r w:rsidRPr="00951B92">
        <w:t>Mapa I.2.2</w:t>
      </w:r>
      <w:r w:rsidR="00CE5AB9" w:rsidRPr="00951B92">
        <w:t>f</w:t>
      </w:r>
      <w:r w:rsidRPr="00951B92">
        <w:t xml:space="preserve"> – </w:t>
      </w:r>
      <w:r w:rsidR="000C442C" w:rsidRPr="00951B92">
        <w:t xml:space="preserve">Útvary povrchových vod </w:t>
      </w:r>
      <w:r w:rsidRPr="00951B92">
        <w:t>dotčené významným problémem „Podélné úpravy vodních toků“</w:t>
      </w:r>
    </w:p>
    <w:p w14:paraId="2DD0928C" w14:textId="22BBA0EA" w:rsidR="00F83FB5" w:rsidRPr="00951B92" w:rsidRDefault="00F83FB5" w:rsidP="000A6D7C">
      <w:pPr>
        <w:pStyle w:val="NADPIS3"/>
        <w:keepNext/>
        <w:keepLines/>
      </w:pPr>
      <w:bookmarkStart w:id="40" w:name="_Toc170887541"/>
      <w:r w:rsidRPr="00951B92">
        <w:t xml:space="preserve">Sucho </w:t>
      </w:r>
      <w:r w:rsidR="000A2452" w:rsidRPr="00951B92">
        <w:t>a</w:t>
      </w:r>
      <w:r w:rsidR="000A2452">
        <w:t> </w:t>
      </w:r>
      <w:r w:rsidRPr="00951B92">
        <w:t>potenciální nedostatek vody</w:t>
      </w:r>
      <w:bookmarkEnd w:id="40"/>
    </w:p>
    <w:p w14:paraId="771151B0" w14:textId="77777777" w:rsidR="004313FF" w:rsidRPr="00951B92" w:rsidRDefault="004313FF" w:rsidP="000A6D7C">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037F38C" w14:textId="235A7AA6" w:rsidR="00344477" w:rsidRPr="00951B92" w:rsidRDefault="004313FF" w:rsidP="000A6D7C">
      <w:pPr>
        <w:keepNext/>
        <w:keepLines/>
      </w:pPr>
      <w:r w:rsidRPr="00951B92">
        <w:t>Popis VHP</w:t>
      </w:r>
      <w:r w:rsidR="00F01CB6" w:rsidRPr="00951B92">
        <w:t>. S</w:t>
      </w:r>
      <w:r w:rsidRPr="00951B92">
        <w:t xml:space="preserve">tanoven </w:t>
      </w:r>
      <w:r w:rsidR="00344477" w:rsidRPr="00951B92">
        <w:t>bude</w:t>
      </w:r>
      <w:r w:rsidRPr="00951B92">
        <w:t xml:space="preserve"> ve vodních útvarech</w:t>
      </w:r>
      <w:r w:rsidR="00344477" w:rsidRPr="00951B92">
        <w:t>:</w:t>
      </w:r>
    </w:p>
    <w:p w14:paraId="6E77BE74" w14:textId="50D9C825" w:rsidR="004313FF" w:rsidRPr="00951B92" w:rsidRDefault="004313FF" w:rsidP="000A6D7C">
      <w:pPr>
        <w:pStyle w:val="Odstavecseseznamem"/>
        <w:keepNext/>
        <w:keepLines/>
        <w:numPr>
          <w:ilvl w:val="0"/>
          <w:numId w:val="4"/>
        </w:numPr>
      </w:pPr>
      <w:r w:rsidRPr="00951B92">
        <w:t xml:space="preserve">v jejichž povodí se nacházejí vodní toky, </w:t>
      </w:r>
      <w:r w:rsidR="002D4B3F">
        <w:t>ve</w:t>
      </w:r>
      <w:r w:rsidR="002D4B3F" w:rsidRPr="00951B92">
        <w:t xml:space="preserve"> </w:t>
      </w:r>
      <w:r w:rsidRPr="00951B92">
        <w:t>kterých se v</w:t>
      </w:r>
      <w:r w:rsidR="002D4B3F">
        <w:t> </w:t>
      </w:r>
      <w:r w:rsidRPr="00951B92">
        <w:t>minulých</w:t>
      </w:r>
      <w:r w:rsidR="002D4B3F">
        <w:t xml:space="preserve"> 5</w:t>
      </w:r>
      <w:r w:rsidRPr="00951B92">
        <w:t xml:space="preserve"> letech</w:t>
      </w:r>
      <w:r w:rsidR="002D4B3F">
        <w:t xml:space="preserve"> (2019 až 2023)</w:t>
      </w:r>
      <w:r w:rsidRPr="00951B92">
        <w:t xml:space="preserve"> prohloubilo hydrologické sucho natolik, že bylo nezbytné přistoupit </w:t>
      </w:r>
      <w:r w:rsidR="000A2452" w:rsidRPr="00951B92">
        <w:t>k</w:t>
      </w:r>
      <w:r w:rsidR="000A2452">
        <w:t> </w:t>
      </w:r>
      <w:r w:rsidRPr="00951B92">
        <w:t>zákazům odběrů povrchových vod</w:t>
      </w:r>
      <w:r w:rsidR="00344477" w:rsidRPr="00951B92">
        <w:t>,</w:t>
      </w:r>
    </w:p>
    <w:p w14:paraId="0D2CFE65" w14:textId="77777777" w:rsidR="0065738D" w:rsidRDefault="00344477" w:rsidP="00344477">
      <w:pPr>
        <w:pStyle w:val="Odstavecseseznamem"/>
        <w:numPr>
          <w:ilvl w:val="0"/>
          <w:numId w:val="4"/>
        </w:numPr>
      </w:pPr>
      <w:r w:rsidRPr="00951B92">
        <w:t>s bilančními profily s napjatou vodohospodářskou bilancí</w:t>
      </w:r>
      <w:r w:rsidR="0065738D">
        <w:t>,</w:t>
      </w:r>
    </w:p>
    <w:p w14:paraId="48FF01E3" w14:textId="6A6A5026" w:rsidR="00344477" w:rsidRDefault="0065738D" w:rsidP="00344477">
      <w:pPr>
        <w:pStyle w:val="Odstavecseseznamem"/>
        <w:numPr>
          <w:ilvl w:val="0"/>
          <w:numId w:val="4"/>
        </w:numPr>
      </w:pPr>
      <w:r>
        <w:t>lokality identifikované v krajských Plánech pro zvládání sucha</w:t>
      </w:r>
      <w:r w:rsidR="00182DC6">
        <w:t xml:space="preserve"> </w:t>
      </w:r>
      <w:r w:rsidR="000A2452">
        <w:t>a </w:t>
      </w:r>
      <w:r w:rsidR="00182DC6">
        <w:t>stavu nedostatku vody</w:t>
      </w:r>
      <w:r>
        <w:t xml:space="preserve"> jako rizikové</w:t>
      </w:r>
      <w:r w:rsidR="00344477" w:rsidRPr="00951B92">
        <w:t>.</w:t>
      </w:r>
    </w:p>
    <w:p w14:paraId="43E425F5" w14:textId="77777777" w:rsidR="00E03D37" w:rsidRPr="000A66BE" w:rsidRDefault="00E03D37" w:rsidP="00E03D37">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229108F7" w14:textId="3548DD73" w:rsidR="00E03D37" w:rsidRPr="004B0DDE" w:rsidRDefault="00E03D37" w:rsidP="00E03D37">
      <w:pPr>
        <w:pStyle w:val="TABULKA"/>
        <w:rPr>
          <w:b w:val="0"/>
          <w:i/>
        </w:rPr>
      </w:pPr>
      <w:r>
        <w:t>Tabulka I</w:t>
      </w:r>
      <w:r w:rsidRPr="001A2241">
        <w:t>.</w:t>
      </w:r>
      <w:r>
        <w:t>2.3</w:t>
      </w:r>
      <w:r w:rsidRPr="001A2241">
        <w:t xml:space="preserve"> - </w:t>
      </w:r>
      <w:r w:rsidRPr="00E03D37">
        <w:t xml:space="preserve">Vydané zákazy odběrů </w:t>
      </w:r>
      <w:r w:rsidR="000A2452" w:rsidRPr="00E03D37">
        <w:t>v</w:t>
      </w:r>
      <w:r w:rsidR="000A2452">
        <w:t> </w:t>
      </w:r>
      <w:r w:rsidRPr="00E03D37">
        <w:t xml:space="preserve">útvarech povrchových vod </w:t>
      </w:r>
      <w:r w:rsidR="000A2452" w:rsidRPr="00E03D37">
        <w:t>v</w:t>
      </w:r>
      <w:r w:rsidR="000A2452">
        <w:t> </w:t>
      </w:r>
      <w:r w:rsidRPr="00E03D37">
        <w:t>důsledku hydrologického sucha za posledních 5</w:t>
      </w:r>
      <w:r>
        <w:t> </w:t>
      </w:r>
      <w:r w:rsidRPr="00E03D37">
        <w:t>let</w:t>
      </w:r>
      <w:r>
        <w:t xml:space="preserve"> </w:t>
      </w:r>
      <w:r w:rsidRPr="00AD1826">
        <w:rPr>
          <w:b w:val="0"/>
          <w:i/>
        </w:rPr>
        <w:t>(tabulka v příloze)</w:t>
      </w:r>
    </w:p>
    <w:p w14:paraId="584DFF84" w14:textId="148D5DB3" w:rsidR="004313FF" w:rsidRPr="00951B92" w:rsidRDefault="004313FF" w:rsidP="004313F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6EB8B7E" w14:textId="6BEB22B8" w:rsidR="004313FF" w:rsidRPr="00951B92" w:rsidRDefault="004313FF" w:rsidP="00A5130F">
      <w:pPr>
        <w:pStyle w:val="MAPA"/>
      </w:pPr>
      <w:r w:rsidRPr="00951B92">
        <w:t xml:space="preserve">Mapa I.2.3 – </w:t>
      </w:r>
      <w:r w:rsidR="000C442C" w:rsidRPr="00951B92">
        <w:t xml:space="preserve">Útvary povrchových vod </w:t>
      </w:r>
      <w:r w:rsidRPr="00951B92">
        <w:t xml:space="preserve">dotčené významným problémem „Sucho </w:t>
      </w:r>
      <w:r w:rsidR="000A2452" w:rsidRPr="00951B92">
        <w:t>a</w:t>
      </w:r>
      <w:r w:rsidR="000A2452">
        <w:t> </w:t>
      </w:r>
      <w:r w:rsidRPr="00951B92">
        <w:t>potenciální nedostatek vody“</w:t>
      </w:r>
    </w:p>
    <w:p w14:paraId="4C290EAD" w14:textId="41E17DC9" w:rsidR="00A5130F" w:rsidRPr="00951B92" w:rsidRDefault="00A5130F" w:rsidP="00A5130F">
      <w:pPr>
        <w:pStyle w:val="NADPIS3"/>
        <w:keepNext/>
        <w:keepLines/>
      </w:pPr>
      <w:bookmarkStart w:id="41" w:name="_Toc170887542"/>
      <w:r>
        <w:t>Těžba nerostných surovin</w:t>
      </w:r>
      <w:bookmarkEnd w:id="41"/>
    </w:p>
    <w:p w14:paraId="5E24D44B" w14:textId="77777777" w:rsidR="00A5130F" w:rsidRPr="00951B92" w:rsidRDefault="00A5130F" w:rsidP="00A5130F">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2CFBF454" w14:textId="78479E64" w:rsidR="00A5130F" w:rsidRPr="00951B92" w:rsidRDefault="00A5130F" w:rsidP="00E256FF">
      <w:pPr>
        <w:keepNext/>
        <w:keepLines/>
      </w:pPr>
      <w:r w:rsidRPr="00951B92">
        <w:t>Popis VHP. Stanoven bude ve vodních útvarech</w:t>
      </w:r>
      <w:r w:rsidR="00057CE7" w:rsidRPr="00DC6E88">
        <w:t xml:space="preserve">, kde došlo </w:t>
      </w:r>
      <w:r w:rsidR="000A2452" w:rsidRPr="00DC6E88">
        <w:t>v</w:t>
      </w:r>
      <w:r w:rsidR="000A2452">
        <w:t> </w:t>
      </w:r>
      <w:r w:rsidR="00057CE7" w:rsidRPr="00DC6E88">
        <w:t>důsledku těžby</w:t>
      </w:r>
      <w:r w:rsidR="00057CE7">
        <w:t xml:space="preserve"> </w:t>
      </w:r>
      <w:r w:rsidR="000A2452">
        <w:t>k </w:t>
      </w:r>
      <w:r w:rsidR="00057CE7">
        <w:t xml:space="preserve">trvalé změně hydrologie dotčeného území, ovlivnění morfologie vodních toků (přeložky vodních toků) </w:t>
      </w:r>
      <w:r w:rsidR="000A2452">
        <w:t>a k </w:t>
      </w:r>
      <w:r w:rsidR="00057CE7">
        <w:t xml:space="preserve">zásadním změnám chemismu vodních útvarů povrchových vod (vypouštěné důlní vody, vody </w:t>
      </w:r>
      <w:r w:rsidR="000A2452">
        <w:t>z </w:t>
      </w:r>
      <w:r w:rsidR="00057CE7">
        <w:t xml:space="preserve">výsypek atd.). </w:t>
      </w:r>
      <w:r w:rsidR="000A2452">
        <w:t>V </w:t>
      </w:r>
      <w:r w:rsidR="00057CE7">
        <w:t xml:space="preserve">případě, že VHP není pro dílčí povodí relevantní, kapitola bude ponechána </w:t>
      </w:r>
      <w:r w:rsidR="000A2452">
        <w:t>a </w:t>
      </w:r>
      <w:r w:rsidR="00057CE7">
        <w:t>tato skutečnost uvedena.</w:t>
      </w:r>
    </w:p>
    <w:p w14:paraId="58D9110E" w14:textId="77777777" w:rsidR="00A5130F" w:rsidRPr="00951B92" w:rsidRDefault="00A5130F" w:rsidP="00A5130F">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1A703E6C" w14:textId="77777777" w:rsidR="00A5130F" w:rsidRPr="00951B92" w:rsidRDefault="00A5130F" w:rsidP="00A5130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5F178422" w14:textId="2241CED6" w:rsidR="00A5130F" w:rsidRPr="00951B92" w:rsidRDefault="00A5130F" w:rsidP="00A5130F">
      <w:pPr>
        <w:pStyle w:val="MAPA"/>
      </w:pPr>
      <w:r w:rsidRPr="00951B92">
        <w:t>Mapa I.2.</w:t>
      </w:r>
      <w:r>
        <w:t>4</w:t>
      </w:r>
      <w:r w:rsidRPr="00951B92">
        <w:t xml:space="preserve"> – Útvary povrchových vod dotčené významným problémem „</w:t>
      </w:r>
      <w:r>
        <w:t>Těžba nerostných surovin</w:t>
      </w:r>
      <w:r w:rsidRPr="00951B92">
        <w:t>“</w:t>
      </w:r>
    </w:p>
    <w:p w14:paraId="60C24A6C" w14:textId="324CF5E1" w:rsidR="00F83FB5" w:rsidRPr="00951B92" w:rsidRDefault="00F83FB5" w:rsidP="00F83FB5">
      <w:pPr>
        <w:pStyle w:val="NADPIS3"/>
      </w:pPr>
      <w:bookmarkStart w:id="42" w:name="_Toc170887543"/>
      <w:r w:rsidRPr="00951B92">
        <w:t>Významné povodňové riziko</w:t>
      </w:r>
      <w:bookmarkEnd w:id="42"/>
    </w:p>
    <w:p w14:paraId="7BCC8580" w14:textId="77777777" w:rsidR="004313FF" w:rsidRPr="00951B92" w:rsidRDefault="004313FF" w:rsidP="004313F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702A6B52" w14:textId="740A9799" w:rsidR="004313FF" w:rsidRPr="00951B92" w:rsidRDefault="004313FF" w:rsidP="004313FF">
      <w:r w:rsidRPr="00951B92">
        <w:t>Popis VHP</w:t>
      </w:r>
      <w:r w:rsidR="00F01CB6" w:rsidRPr="00951B92">
        <w:t>.</w:t>
      </w:r>
      <w:r w:rsidRPr="00951B92">
        <w:t xml:space="preserve"> </w:t>
      </w:r>
      <w:r w:rsidR="00F01CB6" w:rsidRPr="00951B92">
        <w:t>S</w:t>
      </w:r>
      <w:r w:rsidRPr="00951B92">
        <w:t xml:space="preserve">tanoven </w:t>
      </w:r>
      <w:r w:rsidR="00344477" w:rsidRPr="00951B92">
        <w:t>bude</w:t>
      </w:r>
      <w:r w:rsidRPr="00951B92">
        <w:t xml:space="preserve"> ve vodních útvarech, ve kterých jsou vymezené oblasti s významným povodňovým rizikem.</w:t>
      </w:r>
    </w:p>
    <w:p w14:paraId="26641151" w14:textId="77777777" w:rsidR="004313FF" w:rsidRPr="00951B92" w:rsidRDefault="004313FF" w:rsidP="004313FF">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951B92">
        <w:rPr>
          <w:b/>
          <w:i/>
          <w:sz w:val="24"/>
          <w:szCs w:val="24"/>
        </w:rPr>
        <w:t>Tabulka: ne</w:t>
      </w:r>
    </w:p>
    <w:p w14:paraId="67F912E3" w14:textId="120A5AE0" w:rsidR="004313FF" w:rsidRPr="00951B92" w:rsidRDefault="004313FF" w:rsidP="004313FF">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Mapa: ano</w:t>
      </w:r>
    </w:p>
    <w:p w14:paraId="1CEC25DE" w14:textId="2DEF1CB2" w:rsidR="004313FF" w:rsidRPr="00951B92" w:rsidRDefault="004313FF" w:rsidP="00A5130F">
      <w:pPr>
        <w:pStyle w:val="MAPA"/>
      </w:pPr>
      <w:r w:rsidRPr="00951B92">
        <w:t>Mapa I.2.</w:t>
      </w:r>
      <w:r w:rsidR="00A5130F">
        <w:t>5</w:t>
      </w:r>
      <w:r w:rsidR="00A5130F" w:rsidRPr="00951B92">
        <w:t xml:space="preserve"> </w:t>
      </w:r>
      <w:r w:rsidRPr="00951B92">
        <w:t xml:space="preserve">– </w:t>
      </w:r>
      <w:bookmarkStart w:id="43" w:name="OLE_LINK1"/>
      <w:r w:rsidR="000C442C" w:rsidRPr="00951B92">
        <w:t xml:space="preserve">Útvary povrchových vod </w:t>
      </w:r>
      <w:r w:rsidRPr="00951B92">
        <w:t>dotčené významným problémem „Významné povodňové riziko“</w:t>
      </w:r>
      <w:bookmarkEnd w:id="43"/>
    </w:p>
    <w:p w14:paraId="355D972B" w14:textId="069A5817" w:rsidR="00F83FB5" w:rsidRPr="00951B92" w:rsidRDefault="00F83FB5" w:rsidP="00F83FB5">
      <w:pPr>
        <w:pStyle w:val="NADPIS3"/>
      </w:pPr>
      <w:bookmarkStart w:id="44" w:name="_Toc170887544"/>
      <w:r w:rsidRPr="00951B92">
        <w:lastRenderedPageBreak/>
        <w:t>Ostatní</w:t>
      </w:r>
      <w:bookmarkEnd w:id="44"/>
    </w:p>
    <w:p w14:paraId="0D008D4D" w14:textId="77777777" w:rsidR="00AE2C09" w:rsidRPr="00951B92" w:rsidRDefault="00AE2C09" w:rsidP="00AE2C0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951B92">
        <w:rPr>
          <w:b/>
          <w:i/>
          <w:sz w:val="24"/>
          <w:szCs w:val="24"/>
        </w:rPr>
        <w:t>Text: ano</w:t>
      </w:r>
    </w:p>
    <w:p w14:paraId="69396C68" w14:textId="492CA577" w:rsidR="00AE2C09" w:rsidRPr="00C06859" w:rsidRDefault="00AE2C09" w:rsidP="00AE2C09">
      <w:r w:rsidRPr="00951B92">
        <w:t>V případě, že by útvary povrchových vod v dílčím povodí ovlivňoval VHP nad rámec VHP uvedených v kapitolách I.2.1 až I.2.</w:t>
      </w:r>
      <w:r w:rsidR="00A5130F">
        <w:t>5</w:t>
      </w:r>
      <w:r w:rsidRPr="00951B92">
        <w:t>, bude zde</w:t>
      </w:r>
      <w:r>
        <w:t xml:space="preserve"> popsán.</w:t>
      </w:r>
    </w:p>
    <w:p w14:paraId="5B00BCC7" w14:textId="77777777" w:rsidR="00AE2C09" w:rsidRPr="000A66BE" w:rsidRDefault="00AE2C09" w:rsidP="00AE2C09">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465706D1" w14:textId="4A2E0C02" w:rsidR="00AE2C09" w:rsidRPr="000A66BE" w:rsidRDefault="00AE2C09" w:rsidP="00AE2C0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2345FBC8" w14:textId="6E087A58" w:rsidR="00CC289D" w:rsidRPr="007203E2" w:rsidRDefault="00CC289D" w:rsidP="00470908">
      <w:pPr>
        <w:pStyle w:val="NADPIS2"/>
        <w:numPr>
          <w:ilvl w:val="1"/>
          <w:numId w:val="9"/>
        </w:numPr>
      </w:pPr>
      <w:bookmarkStart w:id="45" w:name="_Toc170887545"/>
      <w:r>
        <w:t>Útvary podzemních vod</w:t>
      </w:r>
      <w:bookmarkEnd w:id="45"/>
    </w:p>
    <w:p w14:paraId="4ED8E4CC" w14:textId="51759681" w:rsidR="00CC289D" w:rsidRDefault="00CC289D" w:rsidP="0047090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7D3F3059">
        <w:rPr>
          <w:b/>
          <w:bCs/>
          <w:i/>
          <w:iCs/>
          <w:color w:val="E36C0A" w:themeColor="accent6" w:themeShade="BF"/>
        </w:rPr>
        <w:t xml:space="preserve">Legislativa: </w:t>
      </w:r>
      <w:r w:rsidR="00B932BD" w:rsidRPr="5AE713B7">
        <w:rPr>
          <w:b/>
          <w:bCs/>
          <w:i/>
          <w:iCs/>
          <w:color w:val="E36C0A" w:themeColor="accent6" w:themeShade="BF"/>
        </w:rPr>
        <w:t xml:space="preserve">vyhláška č. 50/2023 Sb., § </w:t>
      </w:r>
      <w:r w:rsidR="00B932BD">
        <w:rPr>
          <w:b/>
          <w:bCs/>
          <w:i/>
          <w:iCs/>
          <w:color w:val="E36C0A" w:themeColor="accent6" w:themeShade="BF"/>
        </w:rPr>
        <w:t>10</w:t>
      </w:r>
      <w:r w:rsidR="00B932BD" w:rsidRPr="5AE713B7">
        <w:rPr>
          <w:b/>
          <w:bCs/>
          <w:i/>
          <w:iCs/>
          <w:color w:val="E36C0A" w:themeColor="accent6" w:themeShade="BF"/>
        </w:rPr>
        <w:t xml:space="preserve"> odst. 2 písm. a)</w:t>
      </w:r>
      <w:r w:rsidR="00AE2C09">
        <w:rPr>
          <w:b/>
          <w:bCs/>
          <w:i/>
          <w:iCs/>
          <w:color w:val="E36C0A" w:themeColor="accent6" w:themeShade="BF"/>
        </w:rPr>
        <w:t>; vyhláška č. 5/2011 Sb.</w:t>
      </w:r>
    </w:p>
    <w:p w14:paraId="055DF460" w14:textId="77777777" w:rsidR="003D3E1C" w:rsidRPr="0052506D" w:rsidRDefault="003D3E1C" w:rsidP="00470908">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11BA1078" w14:textId="5BFBFBF3" w:rsidR="00CC289D" w:rsidRPr="0052506D" w:rsidRDefault="00CC289D" w:rsidP="00470908">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0070C0"/>
        </w:rPr>
      </w:pPr>
      <w:r w:rsidRPr="3887B1EB">
        <w:rPr>
          <w:b/>
          <w:bCs/>
          <w:i/>
          <w:iCs/>
          <w:color w:val="0070C0"/>
        </w:rPr>
        <w:t>Obsah kapitoly:</w:t>
      </w:r>
    </w:p>
    <w:p w14:paraId="2A167D93" w14:textId="77777777" w:rsidR="00CC289D" w:rsidRPr="0052506D" w:rsidRDefault="00CC289D" w:rsidP="00CC289D">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1CCE46F3" w14:textId="77777777" w:rsidR="004B0DDE" w:rsidRPr="00995B15" w:rsidRDefault="004B0DDE" w:rsidP="004D2283">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7D3F3059">
        <w:rPr>
          <w:b/>
          <w:bCs/>
          <w:i/>
          <w:iCs/>
          <w:color w:val="FF0000"/>
        </w:rPr>
        <w:t xml:space="preserve">předchozí </w:t>
      </w:r>
      <w:r>
        <w:rPr>
          <w:b/>
          <w:i/>
          <w:color w:val="FF0000"/>
        </w:rPr>
        <w:t>předběžný přehled významných problémů nakládání s vodami</w:t>
      </w:r>
    </w:p>
    <w:p w14:paraId="4F2CD654" w14:textId="77777777" w:rsidR="004D2283" w:rsidRDefault="00CC289D" w:rsidP="00E256FF">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sidRPr="004D2283">
        <w:rPr>
          <w:b/>
          <w:i/>
          <w:color w:val="FF0000"/>
        </w:rPr>
        <w:t>přípravné práce</w:t>
      </w:r>
    </w:p>
    <w:p w14:paraId="540A35AC" w14:textId="22CA8A6A" w:rsidR="004D2283" w:rsidRPr="004D2283" w:rsidRDefault="004D2283" w:rsidP="00E256FF">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sidRPr="004D2283">
        <w:rPr>
          <w:b/>
          <w:i/>
          <w:color w:val="FF0000"/>
        </w:rPr>
        <w:t xml:space="preserve">poslední aktualizace plánu dílčího povodí + VH bilance  </w:t>
      </w:r>
    </w:p>
    <w:p w14:paraId="12466963" w14:textId="77777777" w:rsidR="004B0DDE" w:rsidRPr="004B0DDE" w:rsidRDefault="004B0DDE" w:rsidP="004B0DDE">
      <w:pPr>
        <w:rPr>
          <w:sz w:val="2"/>
          <w:szCs w:val="2"/>
        </w:rPr>
      </w:pPr>
    </w:p>
    <w:p w14:paraId="56E1B670" w14:textId="77777777" w:rsidR="004B0DDE" w:rsidRPr="000A66BE" w:rsidRDefault="004B0DDE" w:rsidP="004B0DDE">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2C20B98F" w14:textId="77777777" w:rsidR="004B0DDE" w:rsidRPr="000A66BE" w:rsidRDefault="004B0DDE" w:rsidP="004B0DDE">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7E7B78BD" w14:textId="4D0057E4" w:rsidR="004B0DDE" w:rsidRPr="004B0DDE" w:rsidRDefault="004B0DDE" w:rsidP="004B0DDE">
      <w:pPr>
        <w:pStyle w:val="TABULKA"/>
        <w:rPr>
          <w:b w:val="0"/>
          <w:i/>
        </w:rPr>
      </w:pPr>
      <w:r>
        <w:t>Tabulka I</w:t>
      </w:r>
      <w:r w:rsidRPr="001A2241">
        <w:t>.</w:t>
      </w:r>
      <w:r>
        <w:t>3</w:t>
      </w:r>
      <w:r w:rsidRPr="001A2241">
        <w:t xml:space="preserve"> - </w:t>
      </w:r>
      <w:r w:rsidRPr="00C114EC">
        <w:t xml:space="preserve">Významné problémy nakládání </w:t>
      </w:r>
      <w:r w:rsidR="000A2452" w:rsidRPr="00C114EC">
        <w:t>s</w:t>
      </w:r>
      <w:r w:rsidR="000A2452">
        <w:t> </w:t>
      </w:r>
      <w:r w:rsidRPr="00C114EC">
        <w:t xml:space="preserve">vodami zjištěné ve vodních útvarech </w:t>
      </w:r>
      <w:r>
        <w:t>podzemních</w:t>
      </w:r>
      <w:r w:rsidRPr="00C114EC">
        <w:t xml:space="preserve"> vod </w:t>
      </w:r>
      <w:r w:rsidR="000A2452" w:rsidRPr="00C114EC">
        <w:t>v</w:t>
      </w:r>
      <w:r w:rsidR="000A2452">
        <w:t> </w:t>
      </w:r>
      <w:r w:rsidRPr="00C114EC">
        <w:t>dílčím povodí</w:t>
      </w:r>
      <w:r>
        <w:t xml:space="preserve"> </w:t>
      </w:r>
      <w:r w:rsidRPr="00AD1826">
        <w:rPr>
          <w:b w:val="0"/>
          <w:i/>
        </w:rPr>
        <w:t>(tabulka v příloze)</w:t>
      </w:r>
    </w:p>
    <w:p w14:paraId="61D3EA09" w14:textId="77777777" w:rsidR="004B0DDE" w:rsidRPr="00DD7117" w:rsidRDefault="004B0DDE" w:rsidP="004B0DDE">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DD7117">
        <w:rPr>
          <w:b/>
          <w:i/>
          <w:sz w:val="24"/>
          <w:szCs w:val="24"/>
        </w:rPr>
        <w:t>Mapa: ano</w:t>
      </w:r>
    </w:p>
    <w:p w14:paraId="19C65362" w14:textId="30669AB3" w:rsidR="004B0DDE" w:rsidRPr="006C2C4E" w:rsidRDefault="004B0DDE" w:rsidP="00A5130F">
      <w:pPr>
        <w:pStyle w:val="MAPA"/>
      </w:pPr>
      <w:r w:rsidRPr="006C2C4E">
        <w:t xml:space="preserve">Mapa I.3 </w:t>
      </w:r>
      <w:r w:rsidR="009F423F" w:rsidRPr="006C2C4E">
        <w:t>–</w:t>
      </w:r>
      <w:r w:rsidRPr="006C2C4E">
        <w:t xml:space="preserve"> Útvary podzemních vod dotčené významným problémem nakládání </w:t>
      </w:r>
      <w:r w:rsidR="000A2452" w:rsidRPr="006C2C4E">
        <w:t>s</w:t>
      </w:r>
      <w:r w:rsidR="000A2452">
        <w:t> </w:t>
      </w:r>
      <w:r w:rsidRPr="006C2C4E">
        <w:t>vodam</w:t>
      </w:r>
      <w:r w:rsidR="00074226" w:rsidRPr="006C2C4E">
        <w:t>i</w:t>
      </w:r>
    </w:p>
    <w:p w14:paraId="410C706C" w14:textId="50D4A70A" w:rsidR="00074226" w:rsidRPr="006C2C4E" w:rsidRDefault="004A0301" w:rsidP="004B0DDE">
      <w:pPr>
        <w:rPr>
          <w:sz w:val="2"/>
          <w:szCs w:val="2"/>
        </w:rPr>
      </w:pPr>
      <w:r w:rsidRPr="006C2C4E">
        <w:rPr>
          <w:rFonts w:eastAsiaTheme="minorHAnsi" w:cstheme="minorBidi"/>
          <w:i/>
          <w:sz w:val="20"/>
          <w:szCs w:val="20"/>
        </w:rPr>
        <w:t xml:space="preserve">Poznámka: </w:t>
      </w:r>
      <w:r w:rsidR="00074226" w:rsidRPr="006C2C4E">
        <w:rPr>
          <w:rFonts w:eastAsiaTheme="minorHAnsi" w:cstheme="minorBidi"/>
          <w:i/>
          <w:sz w:val="20"/>
          <w:szCs w:val="20"/>
        </w:rPr>
        <w:t xml:space="preserve">Mapa bude kartogramem vyjadřujícím intenzitu zasažení vodních útvarů významnými problémy nakládání s vodami. Bez započtení ostatních VHP je maximální hodnota kartogramu </w:t>
      </w:r>
      <w:r w:rsidR="00C4733F">
        <w:rPr>
          <w:rFonts w:eastAsiaTheme="minorHAnsi" w:cstheme="minorBidi"/>
          <w:i/>
          <w:sz w:val="20"/>
          <w:szCs w:val="20"/>
        </w:rPr>
        <w:t>8</w:t>
      </w:r>
      <w:r w:rsidR="00074226" w:rsidRPr="006C2C4E">
        <w:rPr>
          <w:rFonts w:eastAsiaTheme="minorHAnsi" w:cstheme="minorBidi"/>
          <w:i/>
          <w:sz w:val="20"/>
          <w:szCs w:val="20"/>
        </w:rPr>
        <w:t>.</w:t>
      </w:r>
    </w:p>
    <w:p w14:paraId="4DFF0DEA" w14:textId="77777777" w:rsidR="00CC289D" w:rsidRPr="006C2C4E" w:rsidRDefault="00CC289D" w:rsidP="00CC289D">
      <w:pPr>
        <w:pStyle w:val="NADPIS3"/>
      </w:pPr>
      <w:bookmarkStart w:id="46" w:name="_Toc170887546"/>
      <w:r w:rsidRPr="006C2C4E">
        <w:t>Významné látkové zatížení</w:t>
      </w:r>
      <w:bookmarkEnd w:id="46"/>
    </w:p>
    <w:p w14:paraId="3A816212" w14:textId="77777777" w:rsidR="004E549B" w:rsidRPr="006C2C4E" w:rsidRDefault="004E549B" w:rsidP="004E549B">
      <w:pPr>
        <w:rPr>
          <w:sz w:val="2"/>
          <w:szCs w:val="2"/>
        </w:rPr>
      </w:pPr>
    </w:p>
    <w:p w14:paraId="109C17FF" w14:textId="77777777" w:rsidR="004E549B" w:rsidRPr="006C2C4E"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6C2C4E">
        <w:rPr>
          <w:b/>
          <w:i/>
          <w:sz w:val="24"/>
          <w:szCs w:val="24"/>
        </w:rPr>
        <w:t>Text: ano</w:t>
      </w:r>
    </w:p>
    <w:p w14:paraId="4F5141BD" w14:textId="77777777" w:rsidR="004E549B" w:rsidRPr="006C2C4E"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6C2C4E">
        <w:rPr>
          <w:b/>
          <w:i/>
          <w:sz w:val="24"/>
          <w:szCs w:val="24"/>
        </w:rPr>
        <w:t>Tabulka: ne</w:t>
      </w:r>
    </w:p>
    <w:p w14:paraId="7B53E106" w14:textId="77777777" w:rsidR="004E549B" w:rsidRPr="006C2C4E" w:rsidRDefault="004E549B" w:rsidP="004E549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5BEC9C90" w14:textId="0918F830" w:rsidR="004E549B" w:rsidRPr="006C2C4E" w:rsidRDefault="004E549B" w:rsidP="00A5130F">
      <w:pPr>
        <w:pStyle w:val="MAPA"/>
      </w:pPr>
      <w:r w:rsidRPr="006C2C4E">
        <w:t>Mapa I.3.1</w:t>
      </w:r>
      <w:r w:rsidR="006734CE" w:rsidRPr="006C2C4E">
        <w:t>a</w:t>
      </w:r>
      <w:r w:rsidRPr="006C2C4E">
        <w:t xml:space="preserve"> - Útvary </w:t>
      </w:r>
      <w:r w:rsidR="00381295">
        <w:t>podzemních</w:t>
      </w:r>
      <w:r w:rsidR="00381295" w:rsidRPr="006C2C4E">
        <w:t xml:space="preserve"> </w:t>
      </w:r>
      <w:r w:rsidRPr="006C2C4E">
        <w:t>vod dotčené významným problémem „Významné látkové zatížení“</w:t>
      </w:r>
    </w:p>
    <w:p w14:paraId="70A30D3E" w14:textId="1DF5FCD7" w:rsidR="002B3E71" w:rsidRPr="006C2C4E" w:rsidRDefault="004A0301" w:rsidP="004E549B">
      <w:pPr>
        <w:rPr>
          <w:rFonts w:eastAsiaTheme="minorHAnsi" w:cstheme="minorBidi"/>
          <w:i/>
          <w:sz w:val="20"/>
          <w:szCs w:val="20"/>
        </w:rPr>
      </w:pPr>
      <w:r w:rsidRPr="006C2C4E">
        <w:rPr>
          <w:rFonts w:eastAsiaTheme="minorHAnsi" w:cstheme="minorBidi"/>
          <w:i/>
          <w:sz w:val="20"/>
          <w:szCs w:val="20"/>
        </w:rPr>
        <w:t xml:space="preserve">Poznámka: </w:t>
      </w:r>
      <w:r w:rsidR="002B3E71" w:rsidRPr="006C2C4E">
        <w:rPr>
          <w:rFonts w:eastAsiaTheme="minorHAnsi" w:cstheme="minorBidi"/>
          <w:i/>
          <w:sz w:val="20"/>
          <w:szCs w:val="20"/>
        </w:rPr>
        <w:t xml:space="preserve">Mapa bude kartogramem vyjadřujícím intenzitu zasažení vodních útvarů VHP „Významné látkové zatížení“. Maximální hodnota kartogramu je </w:t>
      </w:r>
      <w:r w:rsidR="00C4733F">
        <w:rPr>
          <w:rFonts w:eastAsiaTheme="minorHAnsi" w:cstheme="minorBidi"/>
          <w:i/>
          <w:sz w:val="20"/>
          <w:szCs w:val="20"/>
        </w:rPr>
        <w:t>4</w:t>
      </w:r>
      <w:r w:rsidR="002B3E71" w:rsidRPr="006C2C4E">
        <w:rPr>
          <w:rFonts w:eastAsiaTheme="minorHAnsi" w:cstheme="minorBidi"/>
          <w:i/>
          <w:sz w:val="20"/>
          <w:szCs w:val="20"/>
        </w:rPr>
        <w:t>.</w:t>
      </w:r>
    </w:p>
    <w:p w14:paraId="224DBB73" w14:textId="2A3391AA" w:rsidR="00C42B39" w:rsidRPr="006C2C4E" w:rsidRDefault="00C42B39" w:rsidP="00C42B39">
      <w:pPr>
        <w:pStyle w:val="NADPIS4"/>
      </w:pPr>
      <w:bookmarkStart w:id="47" w:name="_Hlk168481362"/>
      <w:r>
        <w:t>Znečištění z komunálních zdrojů</w:t>
      </w:r>
    </w:p>
    <w:p w14:paraId="1B1CE992" w14:textId="77777777" w:rsidR="00C42B39" w:rsidRPr="006C2C4E" w:rsidRDefault="00C42B39" w:rsidP="00C42B3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64C2DA73" w14:textId="77777777" w:rsidR="00FA56F1" w:rsidRDefault="00C42B39" w:rsidP="00C42B39">
      <w:r w:rsidRPr="006C2C4E">
        <w:t>Popis VHP.</w:t>
      </w:r>
      <w:r w:rsidR="00343DA4">
        <w:t xml:space="preserve"> Stanoven bude v útvarech podzemních vod, kde</w:t>
      </w:r>
      <w:r w:rsidR="00FA56F1">
        <w:t>:</w:t>
      </w:r>
    </w:p>
    <w:p w14:paraId="224B44A0" w14:textId="6787ED47" w:rsidR="00FA56F1" w:rsidRDefault="00343DA4" w:rsidP="00FA56F1">
      <w:pPr>
        <w:pStyle w:val="Odstavecseseznamem"/>
        <w:numPr>
          <w:ilvl w:val="0"/>
          <w:numId w:val="4"/>
        </w:numPr>
      </w:pPr>
      <w:r>
        <w:t>se nachází alespoň jedna soustava domovních čistíren odpadních vod (DČOV)</w:t>
      </w:r>
      <w:r w:rsidR="00B149A3" w:rsidRPr="00B149A3">
        <w:t xml:space="preserve"> do kapacity 50 EO </w:t>
      </w:r>
      <w:r w:rsidR="00FA56F1" w:rsidRPr="00B149A3">
        <w:t>s</w:t>
      </w:r>
      <w:r w:rsidR="00FA56F1">
        <w:t> </w:t>
      </w:r>
      <w:r w:rsidR="00B149A3" w:rsidRPr="00B149A3">
        <w:t>vypouštěním do vod podzemních přes půdní vrstvy</w:t>
      </w:r>
      <w:r w:rsidR="00FA56F1">
        <w:t xml:space="preserve"> (</w:t>
      </w:r>
      <w:r w:rsidR="000A2452">
        <w:t>v </w:t>
      </w:r>
      <w:r w:rsidR="00FA56F1">
        <w:t>případě dostupnosti dat) a/nebo</w:t>
      </w:r>
    </w:p>
    <w:p w14:paraId="3F3941C2" w14:textId="3C948125" w:rsidR="00C42B39" w:rsidRPr="006C2C4E" w:rsidRDefault="00FA56F1" w:rsidP="000A2452">
      <w:pPr>
        <w:pStyle w:val="Odstavecseseznamem"/>
        <w:numPr>
          <w:ilvl w:val="0"/>
          <w:numId w:val="4"/>
        </w:numPr>
      </w:pPr>
      <w:r>
        <w:t xml:space="preserve">došlo k překročení limitů pro </w:t>
      </w:r>
      <w:r w:rsidRPr="00A154A3">
        <w:t>amoniakální dusík a/nebo fosforečnany</w:t>
      </w:r>
      <w:r w:rsidRPr="00B149A3">
        <w:t>.</w:t>
      </w:r>
    </w:p>
    <w:p w14:paraId="129C8067" w14:textId="77777777" w:rsidR="00C42B39" w:rsidRPr="006C2C4E" w:rsidRDefault="00C42B39" w:rsidP="00C42B39">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lastRenderedPageBreak/>
        <w:t>Tabulka: ne</w:t>
      </w:r>
    </w:p>
    <w:p w14:paraId="18F6A97D" w14:textId="77777777" w:rsidR="00C42B39" w:rsidRPr="006C2C4E" w:rsidRDefault="00C42B39" w:rsidP="00C42B3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49D0F17B" w14:textId="0C303451" w:rsidR="00C42B39" w:rsidRPr="006C2C4E" w:rsidRDefault="00C42B39" w:rsidP="00A5130F">
      <w:pPr>
        <w:pStyle w:val="MAPA"/>
      </w:pPr>
      <w:r w:rsidRPr="006C2C4E">
        <w:t>Mapa I.3.</w:t>
      </w:r>
      <w:proofErr w:type="gramStart"/>
      <w:r w:rsidRPr="006C2C4E">
        <w:t>1b</w:t>
      </w:r>
      <w:proofErr w:type="gramEnd"/>
      <w:r w:rsidRPr="006C2C4E">
        <w:t xml:space="preserve"> – Útvary podzemních vod dotčené významným problémem „</w:t>
      </w:r>
      <w:r>
        <w:t>Znečištění z komunálních zdrojů</w:t>
      </w:r>
      <w:r w:rsidRPr="006C2C4E">
        <w:t>“</w:t>
      </w:r>
    </w:p>
    <w:bookmarkEnd w:id="47"/>
    <w:p w14:paraId="4CC5A56B" w14:textId="1FCB803D" w:rsidR="00CC289D" w:rsidRPr="006C2C4E" w:rsidRDefault="00CC289D" w:rsidP="00CC289D">
      <w:pPr>
        <w:pStyle w:val="NADPIS4"/>
      </w:pPr>
      <w:r w:rsidRPr="006C2C4E">
        <w:t>Zemědělství – hnojiva</w:t>
      </w:r>
    </w:p>
    <w:p w14:paraId="3C7335DC"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6CB6C793" w14:textId="77777777" w:rsidR="003D0B07" w:rsidRPr="006C2C4E" w:rsidRDefault="003D0B07" w:rsidP="003D0B07">
      <w:r w:rsidRPr="006C2C4E">
        <w:t xml:space="preserve">Popis VHP. Vyhodnotit podle Metodiky určení významnosti vlivů (vliv 2.2), kapitola 5.2.3. </w:t>
      </w:r>
    </w:p>
    <w:p w14:paraId="57E90ED2"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22EA722C"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172ABA55" w14:textId="0323ABF9" w:rsidR="0055521A" w:rsidRPr="006C2C4E" w:rsidRDefault="0055521A" w:rsidP="00A5130F">
      <w:pPr>
        <w:pStyle w:val="MAPA"/>
      </w:pPr>
      <w:r w:rsidRPr="006C2C4E">
        <w:t>Mapa I.3.</w:t>
      </w:r>
      <w:r w:rsidR="00C42B39" w:rsidRPr="006C2C4E">
        <w:t>1</w:t>
      </w:r>
      <w:r w:rsidR="00C42B39">
        <w:t>c</w:t>
      </w:r>
      <w:r w:rsidR="00C42B39" w:rsidRPr="006C2C4E">
        <w:t xml:space="preserve"> </w:t>
      </w:r>
      <w:r w:rsidRPr="006C2C4E">
        <w:t xml:space="preserve">– </w:t>
      </w:r>
      <w:r w:rsidR="000C442C" w:rsidRPr="006C2C4E">
        <w:t xml:space="preserve">Útvary podzemních vod </w:t>
      </w:r>
      <w:r w:rsidRPr="006C2C4E">
        <w:t>dotčené významným problémem „Zemědělství – hnojiva“</w:t>
      </w:r>
    </w:p>
    <w:p w14:paraId="7A48B12E" w14:textId="5D2D3E6D" w:rsidR="00CC289D" w:rsidRPr="006C2C4E" w:rsidRDefault="00CC289D" w:rsidP="00CC289D">
      <w:pPr>
        <w:pStyle w:val="NADPIS4"/>
      </w:pPr>
      <w:r w:rsidRPr="006C2C4E">
        <w:t>Zemědělství – pesticidy</w:t>
      </w:r>
    </w:p>
    <w:p w14:paraId="246B582A"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3B133875" w14:textId="77777777" w:rsidR="003D0B07" w:rsidRPr="006C2C4E" w:rsidRDefault="003D0B07" w:rsidP="003D0B07">
      <w:r w:rsidRPr="006C2C4E">
        <w:t xml:space="preserve">Popis VHP. Vyhodnotit podle Metodiky určení významnosti vlivů (vliv 2.2), kapitola 5.2.3. </w:t>
      </w:r>
    </w:p>
    <w:p w14:paraId="433719A4"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33DF8484"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20EB90ED" w14:textId="40E97B35" w:rsidR="0055521A" w:rsidRPr="006C2C4E" w:rsidRDefault="0055521A" w:rsidP="00A5130F">
      <w:pPr>
        <w:pStyle w:val="MAPA"/>
      </w:pPr>
      <w:r w:rsidRPr="006C2C4E">
        <w:t>Mapa I.3.</w:t>
      </w:r>
      <w:proofErr w:type="gramStart"/>
      <w:r w:rsidR="00C42B39" w:rsidRPr="006C2C4E">
        <w:t>1</w:t>
      </w:r>
      <w:r w:rsidR="00C42B39">
        <w:t>d</w:t>
      </w:r>
      <w:proofErr w:type="gramEnd"/>
      <w:r w:rsidR="00C42B39" w:rsidRPr="006C2C4E">
        <w:t xml:space="preserve"> </w:t>
      </w:r>
      <w:r w:rsidRPr="006C2C4E">
        <w:t xml:space="preserve">– </w:t>
      </w:r>
      <w:r w:rsidR="000C442C" w:rsidRPr="006C2C4E">
        <w:t xml:space="preserve">Útvary podzemních vod </w:t>
      </w:r>
      <w:r w:rsidRPr="006C2C4E">
        <w:t>dotčené významným problémem „Zemědělství – pesticidy“</w:t>
      </w:r>
    </w:p>
    <w:p w14:paraId="317DD8CF" w14:textId="582880FC" w:rsidR="00CC289D" w:rsidRPr="006C2C4E" w:rsidRDefault="00CC289D" w:rsidP="00CC289D">
      <w:pPr>
        <w:pStyle w:val="NADPIS4"/>
      </w:pPr>
      <w:r w:rsidRPr="006C2C4E">
        <w:t>Star</w:t>
      </w:r>
      <w:r w:rsidR="00C30938">
        <w:t>á kontaminovaná místa</w:t>
      </w:r>
    </w:p>
    <w:p w14:paraId="03D3933A"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66C3D942" w14:textId="7147EEEA" w:rsidR="0055521A" w:rsidRPr="006C2C4E" w:rsidRDefault="00F87EF6" w:rsidP="0055521A">
      <w:r w:rsidRPr="006C2C4E">
        <w:t>Popis VHP. Vyhodnotit podle Metodiky určení významnosti vlivů (vliv 1.5), kapitola 5.1.4, respektive Metodiky hodnocení dopadů emisí na vodní prostředí.</w:t>
      </w:r>
    </w:p>
    <w:p w14:paraId="027293DE"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009F6BCB"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5EDED22C" w14:textId="534D0A3D" w:rsidR="0055521A" w:rsidRPr="006C2C4E" w:rsidRDefault="0055521A" w:rsidP="00A5130F">
      <w:pPr>
        <w:pStyle w:val="MAPA"/>
      </w:pPr>
      <w:r w:rsidRPr="006C2C4E">
        <w:t>Mapa I.3.</w:t>
      </w:r>
      <w:r w:rsidR="00C42B39" w:rsidRPr="006C2C4E">
        <w:t>1</w:t>
      </w:r>
      <w:r w:rsidR="00C42B39">
        <w:t>e</w:t>
      </w:r>
      <w:r w:rsidR="00C42B39" w:rsidRPr="006C2C4E">
        <w:t xml:space="preserve"> </w:t>
      </w:r>
      <w:r w:rsidRPr="006C2C4E">
        <w:t xml:space="preserve">– </w:t>
      </w:r>
      <w:r w:rsidR="000C442C" w:rsidRPr="006C2C4E">
        <w:t xml:space="preserve">Útvary podzemních vod </w:t>
      </w:r>
      <w:r w:rsidRPr="006C2C4E">
        <w:t>dotčené významným problémem „Star</w:t>
      </w:r>
      <w:r w:rsidR="00C30938">
        <w:t>á kontaminovaná místa</w:t>
      </w:r>
      <w:r w:rsidRPr="006C2C4E">
        <w:t>“</w:t>
      </w:r>
    </w:p>
    <w:p w14:paraId="7D207A18" w14:textId="1CF56686" w:rsidR="00CC289D" w:rsidRPr="006C2C4E" w:rsidRDefault="00CC289D" w:rsidP="00CC289D">
      <w:pPr>
        <w:pStyle w:val="NADPIS3"/>
      </w:pPr>
      <w:bookmarkStart w:id="48" w:name="_Toc170887547"/>
      <w:r w:rsidRPr="006C2C4E">
        <w:t xml:space="preserve">Odběry </w:t>
      </w:r>
      <w:r w:rsidR="000A2452" w:rsidRPr="006C2C4E">
        <w:t>a</w:t>
      </w:r>
      <w:r w:rsidR="000A2452">
        <w:t> </w:t>
      </w:r>
      <w:r w:rsidRPr="006C2C4E">
        <w:t>regulace hydrologického režimu</w:t>
      </w:r>
      <w:bookmarkEnd w:id="48"/>
    </w:p>
    <w:p w14:paraId="5A2C411E" w14:textId="77777777" w:rsidR="004E549B" w:rsidRPr="006C2C4E" w:rsidRDefault="004E549B" w:rsidP="004E549B">
      <w:pPr>
        <w:rPr>
          <w:sz w:val="2"/>
          <w:szCs w:val="2"/>
        </w:rPr>
      </w:pPr>
    </w:p>
    <w:p w14:paraId="6ECB05C5" w14:textId="77777777" w:rsidR="004E549B" w:rsidRPr="006C2C4E" w:rsidRDefault="004E549B" w:rsidP="004E549B">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6C2C4E">
        <w:rPr>
          <w:b/>
          <w:i/>
          <w:sz w:val="24"/>
          <w:szCs w:val="24"/>
        </w:rPr>
        <w:t>Text: ano</w:t>
      </w:r>
    </w:p>
    <w:p w14:paraId="7DA949A7" w14:textId="77777777" w:rsidR="004E549B" w:rsidRPr="006C2C4E" w:rsidRDefault="004E549B" w:rsidP="004E549B">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6C2C4E">
        <w:rPr>
          <w:b/>
          <w:i/>
          <w:sz w:val="24"/>
          <w:szCs w:val="24"/>
        </w:rPr>
        <w:t>Tabulka: ne</w:t>
      </w:r>
    </w:p>
    <w:p w14:paraId="48D9BF8D" w14:textId="28040347" w:rsidR="002B3E71" w:rsidRPr="006C2C4E" w:rsidRDefault="004E549B" w:rsidP="000A2452">
      <w:pPr>
        <w:pBdr>
          <w:top w:val="single" w:sz="4" w:space="1" w:color="auto"/>
          <w:left w:val="single" w:sz="4" w:space="4" w:color="auto"/>
          <w:bottom w:val="single" w:sz="4" w:space="1" w:color="auto"/>
          <w:right w:val="single" w:sz="4" w:space="4" w:color="auto"/>
        </w:pBdr>
        <w:shd w:val="clear" w:color="auto" w:fill="F2F2F2"/>
        <w:rPr>
          <w:rFonts w:eastAsiaTheme="minorHAnsi" w:cstheme="minorBidi"/>
          <w:i/>
          <w:sz w:val="20"/>
          <w:szCs w:val="20"/>
        </w:rPr>
      </w:pPr>
      <w:r w:rsidRPr="006C2C4E">
        <w:rPr>
          <w:b/>
          <w:i/>
          <w:sz w:val="24"/>
          <w:szCs w:val="24"/>
        </w:rPr>
        <w:t xml:space="preserve">Mapa: </w:t>
      </w:r>
      <w:r w:rsidR="00FA56F1">
        <w:rPr>
          <w:b/>
          <w:i/>
          <w:sz w:val="24"/>
          <w:szCs w:val="24"/>
        </w:rPr>
        <w:t>ne</w:t>
      </w:r>
    </w:p>
    <w:p w14:paraId="5471ABB2" w14:textId="1797E4EF" w:rsidR="00CC289D" w:rsidRPr="006C2C4E" w:rsidRDefault="00CC289D" w:rsidP="00CC289D">
      <w:pPr>
        <w:pStyle w:val="NADPIS4"/>
      </w:pPr>
      <w:bookmarkStart w:id="49" w:name="_Hlk166245496"/>
      <w:r w:rsidRPr="006C2C4E">
        <w:t xml:space="preserve">Realizace </w:t>
      </w:r>
      <w:r w:rsidR="00D63BDB">
        <w:t xml:space="preserve">hlubinných vrtů </w:t>
      </w:r>
      <w:r w:rsidR="000A2452">
        <w:t>a </w:t>
      </w:r>
      <w:r w:rsidRPr="006C2C4E">
        <w:t>vrtů pro tepelná čerpadla</w:t>
      </w:r>
    </w:p>
    <w:p w14:paraId="4973FB4B"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017C45A4" w14:textId="18880160" w:rsidR="0055521A" w:rsidRPr="006C2C4E" w:rsidRDefault="0055521A" w:rsidP="0055521A">
      <w:r w:rsidRPr="006C2C4E">
        <w:t>Popis VHP</w:t>
      </w:r>
      <w:r w:rsidR="00F01CB6" w:rsidRPr="006C2C4E">
        <w:t>.</w:t>
      </w:r>
      <w:r w:rsidRPr="006C2C4E">
        <w:t xml:space="preserve"> </w:t>
      </w:r>
      <w:r w:rsidR="00E40301">
        <w:t>Stanoven bude</w:t>
      </w:r>
      <w:r w:rsidR="005B42CD" w:rsidRPr="006C2C4E">
        <w:t xml:space="preserve"> v útvarech podzemních vod, které jsou, vzhledem ke geologickým poměrům, zranitelnější při </w:t>
      </w:r>
      <w:r w:rsidR="00312034" w:rsidRPr="006C2C4E">
        <w:t>„</w:t>
      </w:r>
      <w:r w:rsidR="005B42CD" w:rsidRPr="006C2C4E">
        <w:t>neodborné</w:t>
      </w:r>
      <w:r w:rsidR="00312034" w:rsidRPr="006C2C4E">
        <w:t>“</w:t>
      </w:r>
      <w:r w:rsidR="005B42CD" w:rsidRPr="006C2C4E">
        <w:t xml:space="preserve"> realizaci </w:t>
      </w:r>
      <w:r w:rsidR="00D63BDB">
        <w:t xml:space="preserve">hlubinných vrtů </w:t>
      </w:r>
      <w:r w:rsidR="000A2452">
        <w:t>a </w:t>
      </w:r>
      <w:r w:rsidR="00D63BDB">
        <w:t xml:space="preserve">vrtů pro </w:t>
      </w:r>
      <w:r w:rsidR="00D63BDB" w:rsidRPr="006C2C4E">
        <w:t>tepeln</w:t>
      </w:r>
      <w:r w:rsidR="00D63BDB">
        <w:t>á</w:t>
      </w:r>
      <w:r w:rsidR="00D63BDB" w:rsidRPr="006C2C4E">
        <w:t xml:space="preserve"> </w:t>
      </w:r>
      <w:r w:rsidR="005B42CD" w:rsidRPr="006C2C4E">
        <w:t>čerpadl</w:t>
      </w:r>
      <w:r w:rsidR="00D63BDB">
        <w:t>a</w:t>
      </w:r>
      <w:r w:rsidR="00312034" w:rsidRPr="006C2C4E">
        <w:t xml:space="preserve">. VHP nemá nezbytně vazbu na počet realizovaných </w:t>
      </w:r>
      <w:r w:rsidR="00D63BDB">
        <w:t>vrtů</w:t>
      </w:r>
      <w:r w:rsidR="00312034" w:rsidRPr="006C2C4E">
        <w:t xml:space="preserve">. V rámci povodí Labe se jednalo zejména </w:t>
      </w:r>
      <w:r w:rsidR="000A2452" w:rsidRPr="006C2C4E">
        <w:t>o</w:t>
      </w:r>
      <w:r w:rsidR="000A2452">
        <w:t> </w:t>
      </w:r>
      <w:r w:rsidR="00312034" w:rsidRPr="006C2C4E">
        <w:t xml:space="preserve">vodní útvary (hydrogeologické rajony) křídové, kde je kvalitní podzemní voda často ve velkém množství </w:t>
      </w:r>
      <w:r w:rsidR="000A2452" w:rsidRPr="006C2C4E">
        <w:t>a</w:t>
      </w:r>
      <w:r w:rsidR="000A2452">
        <w:t> </w:t>
      </w:r>
      <w:r w:rsidR="00312034" w:rsidRPr="006C2C4E">
        <w:t xml:space="preserve">intenzívně využívaná pro pitné účely, </w:t>
      </w:r>
      <w:r w:rsidR="000A2452" w:rsidRPr="006C2C4E">
        <w:t>a</w:t>
      </w:r>
      <w:r w:rsidR="000A2452">
        <w:t> </w:t>
      </w:r>
      <w:r w:rsidR="00312034" w:rsidRPr="006C2C4E">
        <w:t xml:space="preserve">kde je geologická stavba taková, že je zde </w:t>
      </w:r>
      <w:r w:rsidR="000A2452" w:rsidRPr="006C2C4E">
        <w:t>i</w:t>
      </w:r>
      <w:r w:rsidR="000A2452">
        <w:t> </w:t>
      </w:r>
      <w:r w:rsidR="00312034" w:rsidRPr="006C2C4E">
        <w:t>několik kolektorů nad sebou (oddělených izolátory)</w:t>
      </w:r>
      <w:r w:rsidR="00E40301">
        <w:t>,</w:t>
      </w:r>
      <w:r w:rsidR="00312034" w:rsidRPr="006C2C4E">
        <w:t xml:space="preserve"> </w:t>
      </w:r>
      <w:r w:rsidR="000A2452" w:rsidRPr="006C2C4E">
        <w:t>a</w:t>
      </w:r>
      <w:r w:rsidR="000A2452">
        <w:t> </w:t>
      </w:r>
      <w:r w:rsidR="00312034" w:rsidRPr="006C2C4E">
        <w:t xml:space="preserve">právě „neodborně“ hloubenými hlubokými vrty </w:t>
      </w:r>
      <w:r w:rsidR="00D63BDB">
        <w:t xml:space="preserve">mj. </w:t>
      </w:r>
      <w:r w:rsidR="00312034" w:rsidRPr="006C2C4E">
        <w:t xml:space="preserve">pro tepelná čerpadla do těchto unikátních struktur (synklinál) často </w:t>
      </w:r>
      <w:r w:rsidR="000A2452" w:rsidRPr="006C2C4E">
        <w:t>i</w:t>
      </w:r>
      <w:r w:rsidR="000A2452">
        <w:t> </w:t>
      </w:r>
      <w:r w:rsidR="000A2452" w:rsidRPr="006C2C4E">
        <w:t>s</w:t>
      </w:r>
      <w:r w:rsidR="000A2452">
        <w:t> </w:t>
      </w:r>
      <w:r w:rsidR="006C2C4E" w:rsidRPr="006C2C4E">
        <w:t>artéským</w:t>
      </w:r>
      <w:r w:rsidR="00312034" w:rsidRPr="006C2C4E">
        <w:t xml:space="preserve"> zvodněním by </w:t>
      </w:r>
      <w:r w:rsidR="00312034" w:rsidRPr="006C2C4E">
        <w:lastRenderedPageBreak/>
        <w:t xml:space="preserve">mohlo dojít </w:t>
      </w:r>
      <w:r w:rsidR="000A2452" w:rsidRPr="006C2C4E">
        <w:t>k</w:t>
      </w:r>
      <w:r w:rsidR="000A2452">
        <w:t> </w:t>
      </w:r>
      <w:r w:rsidR="00312034" w:rsidRPr="006C2C4E">
        <w:t xml:space="preserve">nevratnému propojení kolektorů (nevratné porušení izolátorů) </w:t>
      </w:r>
      <w:r w:rsidR="000A2452" w:rsidRPr="006C2C4E">
        <w:t>a</w:t>
      </w:r>
      <w:r w:rsidR="000A2452">
        <w:t> </w:t>
      </w:r>
      <w:r w:rsidR="00312034" w:rsidRPr="006C2C4E">
        <w:t xml:space="preserve">tím </w:t>
      </w:r>
      <w:r w:rsidR="000A2452" w:rsidRPr="006C2C4E">
        <w:t>k</w:t>
      </w:r>
      <w:r w:rsidR="000A2452">
        <w:t> </w:t>
      </w:r>
      <w:r w:rsidR="00312034" w:rsidRPr="006C2C4E">
        <w:t xml:space="preserve">ovlivnění jak množství tak kvality vody </w:t>
      </w:r>
      <w:r w:rsidR="000A2452" w:rsidRPr="006C2C4E">
        <w:t>v</w:t>
      </w:r>
      <w:r w:rsidR="000A2452">
        <w:t> </w:t>
      </w:r>
      <w:r w:rsidR="00312034" w:rsidRPr="006C2C4E">
        <w:t>dané oblasti.</w:t>
      </w:r>
    </w:p>
    <w:bookmarkEnd w:id="49"/>
    <w:p w14:paraId="17884C71"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62E956CD"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1D919CEE" w14:textId="6C0A68E0" w:rsidR="0055521A" w:rsidRPr="006C2C4E" w:rsidRDefault="0055521A" w:rsidP="00A5130F">
      <w:pPr>
        <w:pStyle w:val="MAPA"/>
      </w:pPr>
      <w:r w:rsidRPr="006C2C4E">
        <w:t>Mapa I.3.</w:t>
      </w:r>
      <w:proofErr w:type="gramStart"/>
      <w:r w:rsidR="00FA56F1" w:rsidRPr="006C2C4E">
        <w:t>2</w:t>
      </w:r>
      <w:r w:rsidR="00FA56F1">
        <w:t>a</w:t>
      </w:r>
      <w:proofErr w:type="gramEnd"/>
      <w:r w:rsidR="00FA56F1" w:rsidRPr="006C2C4E">
        <w:t xml:space="preserve"> </w:t>
      </w:r>
      <w:r w:rsidRPr="006C2C4E">
        <w:t xml:space="preserve">– </w:t>
      </w:r>
      <w:r w:rsidR="000C442C" w:rsidRPr="006C2C4E">
        <w:t xml:space="preserve">Útvary podzemních vod </w:t>
      </w:r>
      <w:r w:rsidRPr="006C2C4E">
        <w:t xml:space="preserve">dotčené významným problémem „Realizace </w:t>
      </w:r>
      <w:r w:rsidR="003F17AC">
        <w:t xml:space="preserve">hlubinných vrtů </w:t>
      </w:r>
      <w:r w:rsidR="000A2452">
        <w:t>a </w:t>
      </w:r>
      <w:r w:rsidRPr="006C2C4E">
        <w:t>vrtů pro tepelná čerpadla“</w:t>
      </w:r>
    </w:p>
    <w:p w14:paraId="7615C555" w14:textId="0C321AAF" w:rsidR="00CC289D" w:rsidRPr="006C2C4E" w:rsidRDefault="00CC289D" w:rsidP="00312034">
      <w:pPr>
        <w:pStyle w:val="NADPIS4"/>
        <w:keepNext/>
        <w:keepLines/>
        <w:widowControl/>
      </w:pPr>
      <w:r w:rsidRPr="006C2C4E">
        <w:t>Nedostatečné doplňování podzemních vod</w:t>
      </w:r>
    </w:p>
    <w:p w14:paraId="7C72E8D1" w14:textId="77777777" w:rsidR="0055521A" w:rsidRPr="006C2C4E" w:rsidRDefault="0055521A" w:rsidP="00312034">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Text: ano</w:t>
      </w:r>
    </w:p>
    <w:p w14:paraId="5F5AA571" w14:textId="1B13C4D5" w:rsidR="0055521A" w:rsidRPr="006C2C4E" w:rsidRDefault="0055521A" w:rsidP="00312034">
      <w:pPr>
        <w:keepNext/>
        <w:keepLines/>
      </w:pPr>
      <w:r w:rsidRPr="006C2C4E">
        <w:t>Popis VHP</w:t>
      </w:r>
      <w:r w:rsidR="00F01CB6" w:rsidRPr="006C2C4E">
        <w:t>.</w:t>
      </w:r>
      <w:r w:rsidRPr="006C2C4E">
        <w:t xml:space="preserve"> </w:t>
      </w:r>
      <w:r w:rsidR="00E40301">
        <w:t>Stanoven bude</w:t>
      </w:r>
      <w:r w:rsidR="00932AAA" w:rsidRPr="006C2C4E">
        <w:t xml:space="preserve"> v útvarech podzemních vod, kde došlo </w:t>
      </w:r>
      <w:r w:rsidR="000A2452" w:rsidRPr="006C2C4E">
        <w:t>v</w:t>
      </w:r>
      <w:r w:rsidR="000A2452">
        <w:t> </w:t>
      </w:r>
      <w:r w:rsidR="00932AAA" w:rsidRPr="006C2C4E">
        <w:t>důsledku lidské činnosti ke změně v doplňování zásob vlivem neúměrných odběrů.</w:t>
      </w:r>
      <w:r w:rsidR="00FA56F1">
        <w:t xml:space="preserve"> V případě, že VHP není pro dílčí povodí relevantní, kapitola bude ponechána </w:t>
      </w:r>
      <w:r w:rsidR="000A2452">
        <w:t>a </w:t>
      </w:r>
      <w:r w:rsidR="00FA56F1">
        <w:t>tato skutečnost uvedena.</w:t>
      </w:r>
    </w:p>
    <w:p w14:paraId="3389C248" w14:textId="77777777" w:rsidR="0055521A" w:rsidRPr="006C2C4E" w:rsidRDefault="0055521A" w:rsidP="0055521A">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6C2C4E">
        <w:rPr>
          <w:b/>
          <w:i/>
          <w:sz w:val="24"/>
          <w:szCs w:val="24"/>
        </w:rPr>
        <w:t>Tabulka: ne</w:t>
      </w:r>
    </w:p>
    <w:p w14:paraId="46EF2304" w14:textId="77777777" w:rsidR="0055521A" w:rsidRPr="006C2C4E" w:rsidRDefault="0055521A" w:rsidP="0055521A">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6C2C4E">
        <w:rPr>
          <w:b/>
          <w:i/>
          <w:sz w:val="24"/>
          <w:szCs w:val="24"/>
        </w:rPr>
        <w:t>Mapa: ano</w:t>
      </w:r>
    </w:p>
    <w:p w14:paraId="592FA4B6" w14:textId="639D2469" w:rsidR="0055521A" w:rsidRPr="006C2C4E" w:rsidRDefault="0055521A" w:rsidP="00A5130F">
      <w:pPr>
        <w:pStyle w:val="MAPA"/>
      </w:pPr>
      <w:r w:rsidRPr="006C2C4E">
        <w:t>Mapa I.3.</w:t>
      </w:r>
      <w:proofErr w:type="gramStart"/>
      <w:r w:rsidR="00FA56F1" w:rsidRPr="006C2C4E">
        <w:t>2</w:t>
      </w:r>
      <w:r w:rsidR="00FA56F1">
        <w:t>b</w:t>
      </w:r>
      <w:proofErr w:type="gramEnd"/>
      <w:r w:rsidR="00FA56F1" w:rsidRPr="006C2C4E">
        <w:t xml:space="preserve"> </w:t>
      </w:r>
      <w:r w:rsidRPr="006C2C4E">
        <w:t xml:space="preserve">– </w:t>
      </w:r>
      <w:r w:rsidR="000C442C" w:rsidRPr="006C2C4E">
        <w:t xml:space="preserve">Útvary podzemních vod </w:t>
      </w:r>
      <w:r w:rsidRPr="006C2C4E">
        <w:t>dotčené významným problémem „Nedostatečné doplňování zásob podzemních vod“</w:t>
      </w:r>
    </w:p>
    <w:p w14:paraId="374237E0" w14:textId="72DD70D2" w:rsidR="00CC289D" w:rsidRPr="006C2C4E" w:rsidRDefault="00CC289D" w:rsidP="006C2C4E">
      <w:pPr>
        <w:pStyle w:val="NADPIS3"/>
        <w:keepNext/>
        <w:keepLines/>
      </w:pPr>
      <w:bookmarkStart w:id="50" w:name="_Toc170887548"/>
      <w:r w:rsidRPr="006C2C4E">
        <w:t xml:space="preserve">Sucho </w:t>
      </w:r>
      <w:r w:rsidR="000A2452" w:rsidRPr="006C2C4E">
        <w:t>a</w:t>
      </w:r>
      <w:r w:rsidR="000A2452">
        <w:t> </w:t>
      </w:r>
      <w:r w:rsidRPr="006C2C4E">
        <w:t>potenciální nedostatek vody</w:t>
      </w:r>
      <w:bookmarkEnd w:id="50"/>
    </w:p>
    <w:p w14:paraId="06341A2D" w14:textId="77777777" w:rsidR="00445A7D" w:rsidRPr="000A66BE" w:rsidRDefault="00445A7D" w:rsidP="006C2C4E">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0DFC2DB0" w14:textId="2D650425" w:rsidR="005B1E80" w:rsidRPr="00C06859" w:rsidRDefault="00445A7D" w:rsidP="000A2452">
      <w:pPr>
        <w:keepNext/>
        <w:keepLines/>
      </w:pPr>
      <w:r w:rsidRPr="00C06859">
        <w:t xml:space="preserve">Popis </w:t>
      </w:r>
      <w:r>
        <w:t>VHP</w:t>
      </w:r>
      <w:r w:rsidR="00F01CB6">
        <w:t>. S</w:t>
      </w:r>
      <w:r>
        <w:t>tanoven bude ve vodních útvarech</w:t>
      </w:r>
      <w:r w:rsidR="00FA56F1">
        <w:t xml:space="preserve">, </w:t>
      </w:r>
      <w:r>
        <w:t xml:space="preserve">kde byl v posledním hodnocení stavu </w:t>
      </w:r>
      <w:r w:rsidR="00AF135D">
        <w:t xml:space="preserve">podzemních vod </w:t>
      </w:r>
      <w:r>
        <w:t>kvantitativní stav vyhodnocen jako nevyhovující</w:t>
      </w:r>
      <w:r w:rsidR="005B1E80">
        <w:t>.</w:t>
      </w:r>
    </w:p>
    <w:p w14:paraId="5BC224A3" w14:textId="77777777" w:rsidR="00445A7D" w:rsidRPr="000A66BE" w:rsidRDefault="00445A7D" w:rsidP="00445A7D">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420466D1" w14:textId="77777777" w:rsidR="00445A7D" w:rsidRPr="000A66BE" w:rsidRDefault="00445A7D" w:rsidP="00445A7D">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3DE94574" w14:textId="0AEF5C07" w:rsidR="00445A7D" w:rsidRDefault="00445A7D" w:rsidP="00A5130F">
      <w:pPr>
        <w:pStyle w:val="MAPA"/>
      </w:pPr>
      <w:r w:rsidRPr="0052506D">
        <w:t xml:space="preserve">Mapa </w:t>
      </w:r>
      <w:r>
        <w:t>I.3.3</w:t>
      </w:r>
      <w:r w:rsidRPr="0052506D">
        <w:t xml:space="preserve"> </w:t>
      </w:r>
      <w:r>
        <w:t>–</w:t>
      </w:r>
      <w:r w:rsidRPr="0052506D">
        <w:t xml:space="preserve"> </w:t>
      </w:r>
      <w:r w:rsidR="000C442C" w:rsidRPr="004B0DDE">
        <w:t xml:space="preserve">Útvary </w:t>
      </w:r>
      <w:r w:rsidR="000C442C">
        <w:t>podzemních</w:t>
      </w:r>
      <w:r w:rsidR="000C442C" w:rsidRPr="004B0DDE">
        <w:t xml:space="preserve"> vod </w:t>
      </w:r>
      <w:r>
        <w:t xml:space="preserve">dotčené významným problémem „Sucho </w:t>
      </w:r>
      <w:r w:rsidR="000A2452">
        <w:t>a </w:t>
      </w:r>
      <w:r>
        <w:t>potenciální nedostatek vody“</w:t>
      </w:r>
    </w:p>
    <w:p w14:paraId="2F124AAC" w14:textId="7E609D39" w:rsidR="00CC289D" w:rsidRPr="00AC5CF3" w:rsidRDefault="00CC289D" w:rsidP="004A0301">
      <w:pPr>
        <w:pStyle w:val="NADPIS3"/>
        <w:keepNext/>
        <w:keepLines/>
      </w:pPr>
      <w:bookmarkStart w:id="51" w:name="_Toc170887549"/>
      <w:r w:rsidRPr="00AC5CF3">
        <w:t>Těžba</w:t>
      </w:r>
      <w:r w:rsidR="00230F5A">
        <w:t xml:space="preserve"> nerostných surovin</w:t>
      </w:r>
      <w:bookmarkEnd w:id="51"/>
    </w:p>
    <w:p w14:paraId="2B4F765A" w14:textId="77777777" w:rsidR="005573FB" w:rsidRPr="000A66BE" w:rsidRDefault="005573FB" w:rsidP="004A0301">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6B457C24" w14:textId="5DE89DED" w:rsidR="005573FB" w:rsidRPr="00C06859" w:rsidRDefault="005573FB" w:rsidP="004A0301">
      <w:pPr>
        <w:keepNext/>
        <w:keepLines/>
      </w:pPr>
      <w:r w:rsidRPr="00C06859">
        <w:t xml:space="preserve">Popis </w:t>
      </w:r>
      <w:r>
        <w:t xml:space="preserve">VHP. </w:t>
      </w:r>
      <w:r w:rsidR="00B07CE3">
        <w:t>Stanoven bude ve vodních útvarech, kde došlo v důsledku těžby</w:t>
      </w:r>
      <w:r w:rsidR="00230F5A">
        <w:t xml:space="preserve"> nerostných surovin</w:t>
      </w:r>
      <w:r w:rsidR="00B07CE3">
        <w:t xml:space="preserve"> k</w:t>
      </w:r>
      <w:r w:rsidR="00230F5A">
        <w:t> </w:t>
      </w:r>
      <w:r w:rsidR="00B07CE3">
        <w:t>trvalé změně hydrologie dotčeného území, kvalitativní</w:t>
      </w:r>
      <w:r w:rsidR="00AC5CF3">
        <w:t>mu</w:t>
      </w:r>
      <w:r w:rsidR="00B07CE3">
        <w:t xml:space="preserve"> </w:t>
      </w:r>
      <w:r w:rsidR="000A2452">
        <w:t>i </w:t>
      </w:r>
      <w:r w:rsidR="00B07CE3">
        <w:t>kvantitativnímu ovlivnění</w:t>
      </w:r>
      <w:r w:rsidR="00AC5CF3">
        <w:t xml:space="preserve"> podzemních vod.</w:t>
      </w:r>
      <w:r w:rsidR="00B07CE3">
        <w:t xml:space="preserve"> </w:t>
      </w:r>
      <w:r w:rsidR="002B3E71">
        <w:t>V</w:t>
      </w:r>
      <w:r w:rsidR="00230F5A">
        <w:t> </w:t>
      </w:r>
      <w:r w:rsidR="002B3E71">
        <w:t xml:space="preserve">případě, že VHP není pro dílčí povodí relevantní, kapitola bude ponechána </w:t>
      </w:r>
      <w:r w:rsidR="000A2452">
        <w:t>a </w:t>
      </w:r>
      <w:r w:rsidR="002B3E71">
        <w:t>tato skutečnost uvedena.</w:t>
      </w:r>
    </w:p>
    <w:p w14:paraId="284D20EF" w14:textId="77777777" w:rsidR="005573FB" w:rsidRPr="000A66BE" w:rsidRDefault="005573FB" w:rsidP="005573FB">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31F5286C" w14:textId="77777777" w:rsidR="005573FB" w:rsidRPr="000A66BE" w:rsidRDefault="005573FB" w:rsidP="005573FB">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251C8889" w14:textId="35E4869D" w:rsidR="005573FB" w:rsidRDefault="005573FB" w:rsidP="00A5130F">
      <w:pPr>
        <w:pStyle w:val="MAPA"/>
      </w:pPr>
      <w:r w:rsidRPr="0052506D">
        <w:t xml:space="preserve">Mapa </w:t>
      </w:r>
      <w:r>
        <w:t>I.3.4</w:t>
      </w:r>
      <w:r w:rsidRPr="0052506D">
        <w:t xml:space="preserve"> </w:t>
      </w:r>
      <w:r>
        <w:t>–</w:t>
      </w:r>
      <w:r w:rsidRPr="0052506D">
        <w:t xml:space="preserve"> </w:t>
      </w:r>
      <w:r w:rsidRPr="004B0DDE">
        <w:t xml:space="preserve">Útvary </w:t>
      </w:r>
      <w:r>
        <w:t>podzemních</w:t>
      </w:r>
      <w:r w:rsidRPr="004B0DDE">
        <w:t xml:space="preserve"> vod </w:t>
      </w:r>
      <w:r>
        <w:t>dotčené významným problémem „Těžba</w:t>
      </w:r>
      <w:r w:rsidR="00230F5A">
        <w:t xml:space="preserve"> nerostných surovin</w:t>
      </w:r>
      <w:r>
        <w:t>“</w:t>
      </w:r>
    </w:p>
    <w:p w14:paraId="6B420F7C" w14:textId="19F4887D" w:rsidR="00CC289D" w:rsidRPr="006C2C4E" w:rsidRDefault="00CC289D" w:rsidP="00E256FF">
      <w:pPr>
        <w:pStyle w:val="NADPIS3"/>
        <w:keepNext/>
        <w:keepLines/>
      </w:pPr>
      <w:bookmarkStart w:id="52" w:name="_Toc170887550"/>
      <w:r w:rsidRPr="006C2C4E">
        <w:t>Ostatní</w:t>
      </w:r>
      <w:bookmarkEnd w:id="52"/>
    </w:p>
    <w:p w14:paraId="029D231B" w14:textId="77777777" w:rsidR="00AE2C09" w:rsidRPr="000A66BE" w:rsidRDefault="00AE2C09" w:rsidP="00E256FF">
      <w:pPr>
        <w:keepNext/>
        <w:keepLines/>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Text: ano</w:t>
      </w:r>
    </w:p>
    <w:p w14:paraId="61587DDA" w14:textId="5B6BB97C" w:rsidR="00AE2C09" w:rsidRPr="00C06859" w:rsidRDefault="00AE2C09" w:rsidP="00AE2C09">
      <w:r>
        <w:t>V případě, že by útvary podzemních vod v dílčím povodí ovlivňoval VHP nad rámec VHP uvedených v kapitolách I.3.1 až I.3.4, bude zde popsán.</w:t>
      </w:r>
    </w:p>
    <w:p w14:paraId="1AE0F322" w14:textId="77777777" w:rsidR="00AE2C09" w:rsidRPr="000A66BE" w:rsidRDefault="00AE2C09" w:rsidP="00AE2C09">
      <w:pPr>
        <w:pBdr>
          <w:top w:val="single" w:sz="4" w:space="1" w:color="auto"/>
          <w:left w:val="single" w:sz="4" w:space="4" w:color="auto"/>
          <w:bottom w:val="single" w:sz="4" w:space="0" w:color="auto"/>
          <w:right w:val="single" w:sz="4" w:space="4" w:color="auto"/>
        </w:pBdr>
        <w:shd w:val="clear" w:color="auto" w:fill="F2F2F2"/>
        <w:rPr>
          <w:b/>
          <w:i/>
          <w:sz w:val="24"/>
          <w:szCs w:val="24"/>
        </w:rPr>
      </w:pPr>
      <w:r w:rsidRPr="000A66BE">
        <w:rPr>
          <w:b/>
          <w:i/>
          <w:sz w:val="24"/>
          <w:szCs w:val="24"/>
        </w:rPr>
        <w:t>Tabulka: ne</w:t>
      </w:r>
    </w:p>
    <w:p w14:paraId="42DC2F26" w14:textId="77777777" w:rsidR="00AE2C09" w:rsidRPr="000A66BE" w:rsidRDefault="00AE2C09" w:rsidP="00AE2C09">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ne</w:t>
      </w:r>
    </w:p>
    <w:p w14:paraId="6FA38E5D" w14:textId="5B78DD59" w:rsidR="00593747" w:rsidRDefault="00C51AF7" w:rsidP="00312034">
      <w:pPr>
        <w:pStyle w:val="NADPIS1"/>
      </w:pPr>
      <w:bookmarkStart w:id="53" w:name="_Toc170887551"/>
      <w:r>
        <w:lastRenderedPageBreak/>
        <w:t>Odhad významnosti jednotlivých vlivů na stav vodních útvarů</w:t>
      </w:r>
      <w:bookmarkEnd w:id="53"/>
    </w:p>
    <w:p w14:paraId="5E60CCED" w14:textId="51C8B1A9" w:rsidR="00593747" w:rsidRDefault="00593747" w:rsidP="00312034">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 </w:t>
      </w:r>
      <w:r w:rsidR="00995B15">
        <w:rPr>
          <w:b/>
          <w:bCs/>
          <w:i/>
          <w:iCs/>
          <w:color w:val="E36C0A" w:themeColor="accent6" w:themeShade="BF"/>
        </w:rPr>
        <w:t>10</w:t>
      </w:r>
      <w:r w:rsidRPr="5AE713B7">
        <w:rPr>
          <w:b/>
          <w:bCs/>
          <w:i/>
          <w:iCs/>
          <w:color w:val="E36C0A" w:themeColor="accent6" w:themeShade="BF"/>
        </w:rPr>
        <w:t xml:space="preserve"> odst. 2 písm. </w:t>
      </w:r>
      <w:r w:rsidR="00995B15">
        <w:rPr>
          <w:b/>
          <w:bCs/>
          <w:i/>
          <w:iCs/>
          <w:color w:val="E36C0A" w:themeColor="accent6" w:themeShade="BF"/>
        </w:rPr>
        <w:t>b</w:t>
      </w:r>
      <w:r w:rsidRPr="5AE713B7">
        <w:rPr>
          <w:b/>
          <w:bCs/>
          <w:i/>
          <w:iCs/>
          <w:color w:val="E36C0A" w:themeColor="accent6" w:themeShade="BF"/>
        </w:rPr>
        <w:t>)</w:t>
      </w:r>
    </w:p>
    <w:p w14:paraId="75088D35" w14:textId="77777777" w:rsidR="003D3E1C" w:rsidRPr="0052506D" w:rsidRDefault="003D3E1C" w:rsidP="00312034">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w:t>
      </w:r>
      <w:r>
        <w:rPr>
          <w:b/>
          <w:i/>
          <w:color w:val="00B050"/>
        </w:rPr>
        <w:t>---</w:t>
      </w:r>
    </w:p>
    <w:p w14:paraId="7193B6AC" w14:textId="7AE6457D" w:rsidR="00593747" w:rsidRPr="0052506D" w:rsidRDefault="00593747" w:rsidP="00312034">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00184B18">
        <w:rPr>
          <w:b/>
          <w:i/>
          <w:color w:val="0070C0"/>
        </w:rPr>
        <w:t>Popis postupu posuzování významnosti vlivů</w:t>
      </w:r>
      <w:r w:rsidR="00A14466">
        <w:rPr>
          <w:b/>
          <w:i/>
          <w:color w:val="0070C0"/>
        </w:rPr>
        <w:t xml:space="preserve">. Vychází se </w:t>
      </w:r>
      <w:r w:rsidR="00184B18">
        <w:rPr>
          <w:b/>
          <w:i/>
          <w:color w:val="0070C0"/>
        </w:rPr>
        <w:t>z Metodiky určení významnosti vlivů</w:t>
      </w:r>
      <w:r w:rsidR="00B80FD5">
        <w:rPr>
          <w:b/>
          <w:i/>
          <w:color w:val="0070C0"/>
        </w:rPr>
        <w:t xml:space="preserve"> </w:t>
      </w:r>
      <w:r w:rsidR="000A2452">
        <w:rPr>
          <w:b/>
          <w:i/>
          <w:color w:val="0070C0"/>
        </w:rPr>
        <w:t>a </w:t>
      </w:r>
      <w:r w:rsidR="00B80FD5">
        <w:rPr>
          <w:b/>
          <w:i/>
          <w:color w:val="0070C0"/>
        </w:rPr>
        <w:t xml:space="preserve">Pracovního postupu </w:t>
      </w:r>
      <w:r w:rsidR="00B80FD5" w:rsidRPr="00B80FD5">
        <w:rPr>
          <w:b/>
          <w:i/>
          <w:color w:val="0070C0"/>
        </w:rPr>
        <w:t xml:space="preserve">určení významných vlivů na morfologii </w:t>
      </w:r>
      <w:r w:rsidR="000A2452" w:rsidRPr="00B80FD5">
        <w:rPr>
          <w:b/>
          <w:i/>
          <w:color w:val="0070C0"/>
        </w:rPr>
        <w:t>a</w:t>
      </w:r>
      <w:r w:rsidR="000A2452">
        <w:rPr>
          <w:b/>
          <w:i/>
          <w:color w:val="0070C0"/>
        </w:rPr>
        <w:t> </w:t>
      </w:r>
      <w:r w:rsidR="00B80FD5" w:rsidRPr="00B80FD5">
        <w:rPr>
          <w:b/>
          <w:i/>
          <w:color w:val="0070C0"/>
        </w:rPr>
        <w:t>hydrologický režim</w:t>
      </w:r>
      <w:r>
        <w:rPr>
          <w:b/>
          <w:i/>
          <w:color w:val="0070C0"/>
        </w:rPr>
        <w:t>.</w:t>
      </w:r>
      <w:r w:rsidR="00184B18">
        <w:rPr>
          <w:b/>
          <w:i/>
          <w:color w:val="0070C0"/>
        </w:rPr>
        <w:t xml:space="preserve"> Každý identifikovaný vliv ve vodním útvaru je nutné posoudit z hlediska jeho významnosti a</w:t>
      </w:r>
      <w:r w:rsidR="00B80FD5">
        <w:rPr>
          <w:b/>
          <w:i/>
          <w:color w:val="0070C0"/>
        </w:rPr>
        <w:t> </w:t>
      </w:r>
      <w:r w:rsidR="00184B18">
        <w:rPr>
          <w:b/>
          <w:i/>
          <w:color w:val="0070C0"/>
        </w:rPr>
        <w:t xml:space="preserve">zařadit do jedné z pěti tříd – zanedbatelný, nízký, střední, významný </w:t>
      </w:r>
      <w:r w:rsidR="000A2452">
        <w:rPr>
          <w:b/>
          <w:i/>
          <w:color w:val="0070C0"/>
        </w:rPr>
        <w:t>a </w:t>
      </w:r>
      <w:r w:rsidR="00184B18">
        <w:rPr>
          <w:b/>
          <w:i/>
          <w:color w:val="0070C0"/>
        </w:rPr>
        <w:t>velmi významný.</w:t>
      </w:r>
      <w:r w:rsidR="00A14466">
        <w:rPr>
          <w:b/>
          <w:i/>
          <w:color w:val="0070C0"/>
        </w:rPr>
        <w:t xml:space="preserve"> </w:t>
      </w:r>
      <w:r w:rsidR="00B932BD" w:rsidRPr="00CB536C">
        <w:rPr>
          <w:b/>
          <w:i/>
          <w:color w:val="0070C0"/>
          <w:u w:val="single"/>
        </w:rPr>
        <w:t>Pro účel určení významných problémů nakládání s vodami se dále pracuje s posledními dvěma kategoriemi</w:t>
      </w:r>
      <w:r w:rsidR="00224347">
        <w:rPr>
          <w:b/>
          <w:i/>
          <w:color w:val="0070C0"/>
          <w:u w:val="single"/>
        </w:rPr>
        <w:t xml:space="preserve"> (tedy významný </w:t>
      </w:r>
      <w:r w:rsidR="000A2452">
        <w:rPr>
          <w:b/>
          <w:i/>
          <w:color w:val="0070C0"/>
          <w:u w:val="single"/>
        </w:rPr>
        <w:t>a </w:t>
      </w:r>
      <w:r w:rsidR="00224347">
        <w:rPr>
          <w:b/>
          <w:i/>
          <w:color w:val="0070C0"/>
          <w:u w:val="single"/>
        </w:rPr>
        <w:t>velmi významný</w:t>
      </w:r>
      <w:r w:rsidR="009530F3">
        <w:rPr>
          <w:b/>
          <w:i/>
          <w:color w:val="0070C0"/>
          <w:u w:val="single"/>
        </w:rPr>
        <w:t xml:space="preserve">, případně 4 </w:t>
      </w:r>
      <w:r w:rsidR="000A2452">
        <w:rPr>
          <w:b/>
          <w:i/>
          <w:color w:val="0070C0"/>
          <w:u w:val="single"/>
        </w:rPr>
        <w:t>a </w:t>
      </w:r>
      <w:r w:rsidR="009530F3">
        <w:rPr>
          <w:b/>
          <w:i/>
          <w:color w:val="0070C0"/>
          <w:u w:val="single"/>
        </w:rPr>
        <w:t xml:space="preserve">5, tedy značně modifikovaný </w:t>
      </w:r>
      <w:r w:rsidR="000A2452">
        <w:rPr>
          <w:b/>
          <w:i/>
          <w:color w:val="0070C0"/>
          <w:u w:val="single"/>
        </w:rPr>
        <w:t>a </w:t>
      </w:r>
      <w:r w:rsidR="009530F3">
        <w:rPr>
          <w:b/>
          <w:i/>
          <w:color w:val="0070C0"/>
          <w:u w:val="single"/>
        </w:rPr>
        <w:t>silně modifikovaný</w:t>
      </w:r>
      <w:r w:rsidR="00224347">
        <w:rPr>
          <w:b/>
          <w:i/>
          <w:color w:val="0070C0"/>
          <w:u w:val="single"/>
        </w:rPr>
        <w:t>)</w:t>
      </w:r>
      <w:r w:rsidR="00B932BD" w:rsidRPr="00CB536C">
        <w:rPr>
          <w:b/>
          <w:i/>
          <w:color w:val="0070C0"/>
          <w:u w:val="single"/>
        </w:rPr>
        <w:t>.</w:t>
      </w:r>
      <w:r w:rsidR="00B932BD">
        <w:rPr>
          <w:b/>
          <w:i/>
          <w:color w:val="0070C0"/>
        </w:rPr>
        <w:t xml:space="preserve"> </w:t>
      </w:r>
      <w:r w:rsidR="00A14466">
        <w:rPr>
          <w:b/>
          <w:i/>
          <w:color w:val="0070C0"/>
        </w:rPr>
        <w:t>Významné problémy nakládání s vodami identifikované v dílčím povodí jsou uvedeny v kapitole I.</w:t>
      </w:r>
    </w:p>
    <w:p w14:paraId="4AD3CF2F" w14:textId="77777777" w:rsidR="00593747" w:rsidRPr="0052506D" w:rsidRDefault="00593747" w:rsidP="00593747">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1466BF7F" w14:textId="31F9CE7E" w:rsidR="00995B15" w:rsidRDefault="00995B1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995B15">
        <w:rPr>
          <w:b/>
          <w:bCs/>
          <w:i/>
          <w:iCs/>
          <w:color w:val="FF0000"/>
        </w:rPr>
        <w:t>Metodika určení významnosti vlivů</w:t>
      </w:r>
    </w:p>
    <w:p w14:paraId="76C9AECD" w14:textId="48D20650" w:rsidR="008746E5" w:rsidRDefault="008746E5"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8746E5">
        <w:rPr>
          <w:b/>
          <w:bCs/>
          <w:i/>
          <w:iCs/>
          <w:color w:val="FF0000"/>
        </w:rPr>
        <w:t>Metodika hodnocení dopadů emisí na vodní prostředí</w:t>
      </w:r>
    </w:p>
    <w:p w14:paraId="18A8BCD1" w14:textId="10EF6060" w:rsidR="00A14466" w:rsidRPr="0052506D" w:rsidRDefault="00A14466" w:rsidP="00995B1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 xml:space="preserve">Pracovní postup určení významných vlivů na morfologii </w:t>
      </w:r>
      <w:r w:rsidR="000A2452">
        <w:rPr>
          <w:b/>
          <w:bCs/>
          <w:i/>
          <w:iCs/>
          <w:color w:val="FF0000"/>
        </w:rPr>
        <w:t>a </w:t>
      </w:r>
      <w:r>
        <w:rPr>
          <w:b/>
          <w:bCs/>
          <w:i/>
          <w:iCs/>
          <w:color w:val="FF0000"/>
        </w:rPr>
        <w:t>hydrologický režim</w:t>
      </w:r>
    </w:p>
    <w:p w14:paraId="617C48D8" w14:textId="77777777" w:rsidR="00593747" w:rsidRPr="000E5306" w:rsidRDefault="00593747" w:rsidP="00593747">
      <w:pPr>
        <w:rPr>
          <w:sz w:val="2"/>
          <w:szCs w:val="2"/>
        </w:rPr>
      </w:pPr>
    </w:p>
    <w:p w14:paraId="0966CF54" w14:textId="77777777" w:rsidR="00995B15" w:rsidRPr="000A66BE" w:rsidRDefault="00995B15" w:rsidP="00995B15">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482C8C80" w14:textId="77777777" w:rsidR="00995B15" w:rsidRPr="000A66BE" w:rsidRDefault="00995B15" w:rsidP="00995B15">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ne</w:t>
      </w:r>
    </w:p>
    <w:p w14:paraId="5C6F7872" w14:textId="2A2259ED" w:rsidR="00593747" w:rsidRPr="000A66BE" w:rsidRDefault="00995B15" w:rsidP="00995B15">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Mapa: ne</w:t>
      </w:r>
    </w:p>
    <w:p w14:paraId="50453AFD" w14:textId="29A0EC38" w:rsidR="00593747" w:rsidRPr="00E369C3" w:rsidRDefault="00593747" w:rsidP="004B0DDE">
      <w:pPr>
        <w:pStyle w:val="NADPIS1"/>
      </w:pPr>
      <w:bookmarkStart w:id="54" w:name="_Toc170887552"/>
      <w:r w:rsidRPr="00E369C3">
        <w:t>Vymezení umělých vodních útvarů</w:t>
      </w:r>
      <w:bookmarkEnd w:id="54"/>
    </w:p>
    <w:p w14:paraId="500B03D4" w14:textId="318C43B3" w:rsidR="00593747"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themeColor="accent6" w:themeShade="BF"/>
        </w:rPr>
      </w:pPr>
      <w:r w:rsidRPr="5AE713B7">
        <w:rPr>
          <w:b/>
          <w:bCs/>
          <w:i/>
          <w:iCs/>
          <w:color w:val="E36C0A" w:themeColor="accent6" w:themeShade="BF"/>
        </w:rPr>
        <w:t xml:space="preserve">Legislativa: vyhláška č. 50/2023 Sb., </w:t>
      </w:r>
      <w:r w:rsidR="001E009D">
        <w:rPr>
          <w:b/>
          <w:bCs/>
          <w:i/>
          <w:iCs/>
          <w:color w:val="E36C0A" w:themeColor="accent6" w:themeShade="BF"/>
        </w:rPr>
        <w:t xml:space="preserve">§ 10 odst. 2 písm. c) </w:t>
      </w:r>
      <w:r w:rsidR="000A2452">
        <w:rPr>
          <w:b/>
          <w:bCs/>
          <w:i/>
          <w:iCs/>
          <w:color w:val="E36C0A" w:themeColor="accent6" w:themeShade="BF"/>
        </w:rPr>
        <w:t>a </w:t>
      </w:r>
      <w:r w:rsidRPr="5AE713B7">
        <w:rPr>
          <w:b/>
          <w:bCs/>
          <w:i/>
          <w:iCs/>
          <w:color w:val="E36C0A" w:themeColor="accent6" w:themeShade="BF"/>
        </w:rPr>
        <w:t xml:space="preserve">§ </w:t>
      </w:r>
      <w:r>
        <w:rPr>
          <w:b/>
          <w:bCs/>
          <w:i/>
          <w:iCs/>
          <w:color w:val="E36C0A" w:themeColor="accent6" w:themeShade="BF"/>
        </w:rPr>
        <w:t>11; vyhláška č. 49/2011 Sb.</w:t>
      </w:r>
    </w:p>
    <w:p w14:paraId="7402279C" w14:textId="6C6A960B" w:rsidR="00593747" w:rsidRPr="0052506D"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I.2.1.3</w:t>
      </w:r>
    </w:p>
    <w:p w14:paraId="11B692D8" w14:textId="43B5D589" w:rsidR="00593747" w:rsidRPr="0052506D"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00B80FD5">
        <w:rPr>
          <w:b/>
          <w:i/>
          <w:color w:val="0070C0"/>
        </w:rPr>
        <w:t>U</w:t>
      </w:r>
      <w:r>
        <w:rPr>
          <w:b/>
          <w:i/>
          <w:color w:val="0070C0"/>
        </w:rPr>
        <w:t>měl</w:t>
      </w:r>
      <w:r w:rsidR="00B80FD5">
        <w:rPr>
          <w:b/>
          <w:i/>
          <w:color w:val="0070C0"/>
        </w:rPr>
        <w:t>é</w:t>
      </w:r>
      <w:r>
        <w:rPr>
          <w:b/>
          <w:i/>
          <w:color w:val="0070C0"/>
        </w:rPr>
        <w:t xml:space="preserve"> vodní útvar</w:t>
      </w:r>
      <w:r w:rsidR="00B80FD5">
        <w:rPr>
          <w:b/>
          <w:i/>
          <w:color w:val="0070C0"/>
        </w:rPr>
        <w:t>y</w:t>
      </w:r>
      <w:r>
        <w:rPr>
          <w:b/>
          <w:i/>
          <w:color w:val="0070C0"/>
        </w:rPr>
        <w:t xml:space="preserve"> v rámci dílčího povodí</w:t>
      </w:r>
      <w:r w:rsidR="001E009D">
        <w:rPr>
          <w:b/>
          <w:i/>
          <w:color w:val="0070C0"/>
        </w:rPr>
        <w:t>, pokud existují,</w:t>
      </w:r>
      <w:r>
        <w:rPr>
          <w:b/>
          <w:i/>
          <w:color w:val="0070C0"/>
        </w:rPr>
        <w:t xml:space="preserve"> jejich seznam a</w:t>
      </w:r>
      <w:r w:rsidR="00352EBE">
        <w:rPr>
          <w:b/>
          <w:i/>
          <w:color w:val="0070C0"/>
        </w:rPr>
        <w:t> </w:t>
      </w:r>
      <w:r>
        <w:rPr>
          <w:b/>
          <w:i/>
          <w:color w:val="0070C0"/>
        </w:rPr>
        <w:t>mapa.</w:t>
      </w:r>
      <w:r w:rsidR="001E009D">
        <w:rPr>
          <w:b/>
          <w:i/>
          <w:color w:val="0070C0"/>
        </w:rPr>
        <w:t xml:space="preserve"> </w:t>
      </w:r>
      <w:r w:rsidR="00352EBE">
        <w:rPr>
          <w:b/>
          <w:i/>
          <w:color w:val="0070C0"/>
        </w:rPr>
        <w:t xml:space="preserve">Zároveň bude uvedeno, jaký podíl z celkového počtu vodních útvarů v dílčím povodí </w:t>
      </w:r>
      <w:r w:rsidR="002D3BBF">
        <w:rPr>
          <w:b/>
          <w:i/>
          <w:color w:val="0070C0"/>
        </w:rPr>
        <w:t>představují</w:t>
      </w:r>
      <w:r w:rsidR="00352EBE">
        <w:rPr>
          <w:b/>
          <w:i/>
          <w:color w:val="0070C0"/>
        </w:rPr>
        <w:t xml:space="preserve"> umělé vodní útvary. </w:t>
      </w:r>
      <w:r w:rsidR="001E009D">
        <w:rPr>
          <w:b/>
          <w:i/>
          <w:color w:val="0070C0"/>
        </w:rPr>
        <w:t>V případě, že se v dílčím povodí umělé vodní útvary nenacházejí, kapitola bude zachována s uvedením této informace.</w:t>
      </w:r>
    </w:p>
    <w:p w14:paraId="242C3606" w14:textId="77777777" w:rsidR="00593747" w:rsidRPr="0052506D" w:rsidRDefault="00593747" w:rsidP="004B0DDE">
      <w:pPr>
        <w:keepNext/>
        <w:keepLines/>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4F213794" w14:textId="1B7F340F" w:rsidR="00593747" w:rsidRDefault="00593747" w:rsidP="004B0DDE">
      <w:pPr>
        <w:pStyle w:val="Odstavecseseznamem2"/>
        <w:keepNext/>
        <w:keepLines/>
        <w:numPr>
          <w:ilvl w:val="0"/>
          <w:numId w:val="4"/>
        </w:numPr>
        <w:pBdr>
          <w:top w:val="single" w:sz="4" w:space="1" w:color="auto"/>
          <w:left w:val="single" w:sz="4" w:space="4" w:color="auto"/>
          <w:bottom w:val="single" w:sz="4" w:space="1" w:color="auto"/>
          <w:right w:val="single" w:sz="4" w:space="4" w:color="auto"/>
        </w:pBdr>
        <w:shd w:val="clear" w:color="auto" w:fill="F2F2F2"/>
        <w:spacing w:after="120" w:line="240" w:lineRule="auto"/>
        <w:ind w:left="284" w:hanging="284"/>
        <w:jc w:val="both"/>
        <w:rPr>
          <w:b/>
          <w:i/>
          <w:color w:val="FF0000"/>
        </w:rPr>
      </w:pPr>
      <w:r>
        <w:rPr>
          <w:b/>
          <w:i/>
          <w:color w:val="FF0000"/>
        </w:rPr>
        <w:t>vyhláška č. 49/2011 Sb.</w:t>
      </w:r>
    </w:p>
    <w:p w14:paraId="485E19D5" w14:textId="52CB6177" w:rsidR="00593747" w:rsidRPr="0052506D" w:rsidRDefault="00593747" w:rsidP="004B0DDE">
      <w:pPr>
        <w:pStyle w:val="Odstavecseseznamem2"/>
        <w:keepNext/>
        <w:keepLines/>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příslušný plán dílčího povodí</w:t>
      </w:r>
    </w:p>
    <w:p w14:paraId="5D11DDE3" w14:textId="77777777" w:rsidR="00593747" w:rsidRPr="000E5306" w:rsidRDefault="00593747" w:rsidP="00593747">
      <w:pPr>
        <w:rPr>
          <w:sz w:val="2"/>
          <w:szCs w:val="2"/>
        </w:rPr>
      </w:pPr>
    </w:p>
    <w:p w14:paraId="11A617D4" w14:textId="77777777" w:rsidR="00C51AF7" w:rsidRPr="000A66BE" w:rsidRDefault="00C51AF7" w:rsidP="00C51AF7">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r w:rsidRPr="000A66BE">
        <w:rPr>
          <w:b/>
          <w:i/>
          <w:sz w:val="24"/>
          <w:szCs w:val="24"/>
        </w:rPr>
        <w:t>Text: ano</w:t>
      </w:r>
    </w:p>
    <w:p w14:paraId="2BECEA92" w14:textId="77777777" w:rsidR="00C51AF7" w:rsidRPr="000A66BE" w:rsidRDefault="00C51AF7" w:rsidP="00C51AF7">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327D3780" w14:textId="1DF95E64" w:rsidR="00593747" w:rsidRPr="00FE52E1" w:rsidRDefault="00593747" w:rsidP="00593747">
      <w:pPr>
        <w:pStyle w:val="TABULKA"/>
      </w:pPr>
      <w:r w:rsidRPr="00FE52E1">
        <w:t>Tabulka I</w:t>
      </w:r>
      <w:r w:rsidR="00A14466">
        <w:t>II</w:t>
      </w:r>
      <w:r w:rsidRPr="00FE52E1">
        <w:t xml:space="preserve"> </w:t>
      </w:r>
      <w:r w:rsidR="001E009D">
        <w:t>–</w:t>
      </w:r>
      <w:r w:rsidRPr="00FE52E1">
        <w:t xml:space="preserve"> </w:t>
      </w:r>
      <w:r w:rsidR="00EF0548" w:rsidRPr="00EF0548">
        <w:t>Umělé útvary povrchových vod</w:t>
      </w:r>
    </w:p>
    <w:tbl>
      <w:tblPr>
        <w:tblW w:w="2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43"/>
        <w:gridCol w:w="3697"/>
      </w:tblGrid>
      <w:tr w:rsidR="001E009D" w:rsidRPr="0026520F" w14:paraId="152CFD1C" w14:textId="77777777" w:rsidTr="001E009D">
        <w:trPr>
          <w:trHeight w:val="364"/>
          <w:jc w:val="center"/>
        </w:trPr>
        <w:tc>
          <w:tcPr>
            <w:tcW w:w="1472" w:type="pct"/>
            <w:vAlign w:val="center"/>
          </w:tcPr>
          <w:p w14:paraId="08C6E945" w14:textId="25BAD43C" w:rsidR="001E009D" w:rsidRDefault="001E009D" w:rsidP="001E009D">
            <w:pPr>
              <w:pStyle w:val="Hlavikatabulky"/>
            </w:pPr>
            <w:r>
              <w:t>ID vodního útvaru</w:t>
            </w:r>
          </w:p>
        </w:tc>
        <w:tc>
          <w:tcPr>
            <w:tcW w:w="3528" w:type="pct"/>
            <w:vAlign w:val="center"/>
          </w:tcPr>
          <w:p w14:paraId="51EF9F48" w14:textId="47C81FC3" w:rsidR="001E009D" w:rsidRPr="00D07840" w:rsidRDefault="001E009D" w:rsidP="001E009D">
            <w:pPr>
              <w:pStyle w:val="Hlavikatabulky"/>
            </w:pPr>
            <w:r>
              <w:t>Název vodního útvaru</w:t>
            </w:r>
          </w:p>
        </w:tc>
      </w:tr>
      <w:tr w:rsidR="001E009D" w:rsidRPr="0026520F" w14:paraId="589A8941" w14:textId="77777777" w:rsidTr="001E009D">
        <w:trPr>
          <w:trHeight w:val="364"/>
          <w:jc w:val="center"/>
        </w:trPr>
        <w:tc>
          <w:tcPr>
            <w:tcW w:w="1472" w:type="pct"/>
            <w:vAlign w:val="center"/>
          </w:tcPr>
          <w:p w14:paraId="79F6D5FD" w14:textId="07C039BE" w:rsidR="001E009D" w:rsidRPr="0024281D" w:rsidRDefault="001E009D" w:rsidP="005D6A3A">
            <w:pPr>
              <w:pStyle w:val="texttabulka0"/>
              <w:jc w:val="center"/>
              <w:rPr>
                <w:rFonts w:ascii="Arial Narrow" w:hAnsi="Arial Narrow"/>
                <w:i/>
              </w:rPr>
            </w:pPr>
            <w:r>
              <w:rPr>
                <w:rFonts w:ascii="Arial Narrow" w:hAnsi="Arial Narrow"/>
                <w:i/>
              </w:rPr>
              <w:t>UPOV_ID</w:t>
            </w:r>
          </w:p>
        </w:tc>
        <w:tc>
          <w:tcPr>
            <w:tcW w:w="3528" w:type="pct"/>
            <w:vAlign w:val="center"/>
          </w:tcPr>
          <w:p w14:paraId="0D7C3B4E" w14:textId="2D0B3609" w:rsidR="001E009D" w:rsidRPr="0024281D" w:rsidRDefault="001E009D" w:rsidP="005D6A3A">
            <w:pPr>
              <w:pStyle w:val="texttabulka0"/>
              <w:jc w:val="center"/>
              <w:rPr>
                <w:rFonts w:ascii="Arial Narrow" w:hAnsi="Arial Narrow"/>
                <w:i/>
              </w:rPr>
            </w:pPr>
            <w:r w:rsidRPr="0024281D">
              <w:rPr>
                <w:rFonts w:ascii="Arial Narrow" w:hAnsi="Arial Narrow"/>
                <w:i/>
              </w:rPr>
              <w:t>NAZ_</w:t>
            </w:r>
            <w:r>
              <w:rPr>
                <w:rFonts w:ascii="Arial Narrow" w:hAnsi="Arial Narrow"/>
                <w:i/>
              </w:rPr>
              <w:t>UTVAR</w:t>
            </w:r>
          </w:p>
        </w:tc>
      </w:tr>
    </w:tbl>
    <w:p w14:paraId="59CB7FF3" w14:textId="77777777" w:rsidR="00593747" w:rsidRPr="00A87EBD" w:rsidRDefault="00593747" w:rsidP="00593747">
      <w:pPr>
        <w:rPr>
          <w:b/>
          <w:color w:val="FF0000"/>
          <w:sz w:val="2"/>
          <w:szCs w:val="2"/>
        </w:rPr>
      </w:pPr>
    </w:p>
    <w:p w14:paraId="6EF87786" w14:textId="77777777" w:rsidR="00593747" w:rsidRPr="000A66BE" w:rsidRDefault="00593747" w:rsidP="00593747">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4D0E3F3F" w14:textId="58DC1DDD" w:rsidR="00593747" w:rsidRPr="00C06859" w:rsidRDefault="00593747" w:rsidP="00A5130F">
      <w:pPr>
        <w:pStyle w:val="MAPA"/>
      </w:pPr>
      <w:r w:rsidRPr="0052506D">
        <w:t xml:space="preserve">Mapa </w:t>
      </w:r>
      <w:r w:rsidR="00A14466">
        <w:t>II</w:t>
      </w:r>
      <w:r>
        <w:t>I</w:t>
      </w:r>
      <w:r w:rsidRPr="0052506D">
        <w:t xml:space="preserve"> </w:t>
      </w:r>
      <w:r>
        <w:t>–</w:t>
      </w:r>
      <w:r w:rsidRPr="0052506D">
        <w:t xml:space="preserve"> </w:t>
      </w:r>
      <w:r>
        <w:t>Umělé útvary povrchových vod</w:t>
      </w:r>
    </w:p>
    <w:p w14:paraId="6CA13402" w14:textId="23C0B93F" w:rsidR="000A3808" w:rsidRPr="00E369C3" w:rsidRDefault="00593747" w:rsidP="003D3E1C">
      <w:pPr>
        <w:pStyle w:val="NADPIS1"/>
      </w:pPr>
      <w:bookmarkStart w:id="55" w:name="_Toc170887553"/>
      <w:bookmarkEnd w:id="32"/>
      <w:r w:rsidRPr="00E369C3">
        <w:lastRenderedPageBreak/>
        <w:t>Vymezení silně ovlivněných vodních útvarů</w:t>
      </w:r>
      <w:bookmarkEnd w:id="55"/>
    </w:p>
    <w:p w14:paraId="3ECA4AE5" w14:textId="4D162F19" w:rsidR="000A3808" w:rsidRPr="0052506D" w:rsidRDefault="000A3808" w:rsidP="003D3E1C">
      <w:pPr>
        <w:keepNext/>
        <w:keepLines/>
        <w:pBdr>
          <w:top w:val="single" w:sz="4" w:space="1" w:color="auto"/>
          <w:left w:val="single" w:sz="4" w:space="4" w:color="auto"/>
          <w:bottom w:val="single" w:sz="4" w:space="1" w:color="auto"/>
          <w:right w:val="single" w:sz="4" w:space="4" w:color="auto"/>
        </w:pBdr>
        <w:shd w:val="clear" w:color="auto" w:fill="F2F2F2" w:themeFill="background1" w:themeFillShade="F2"/>
        <w:rPr>
          <w:b/>
          <w:bCs/>
          <w:i/>
          <w:iCs/>
          <w:color w:val="E36C0A"/>
        </w:rPr>
      </w:pPr>
      <w:r w:rsidRPr="5AE713B7">
        <w:rPr>
          <w:b/>
          <w:bCs/>
          <w:i/>
          <w:iCs/>
          <w:color w:val="E36C0A" w:themeColor="accent6" w:themeShade="BF"/>
        </w:rPr>
        <w:t xml:space="preserve">Legislativa: vyhláška č. </w:t>
      </w:r>
      <w:r w:rsidR="2A109416" w:rsidRPr="5AE713B7">
        <w:rPr>
          <w:b/>
          <w:bCs/>
          <w:i/>
          <w:iCs/>
          <w:color w:val="E36C0A" w:themeColor="accent6" w:themeShade="BF"/>
        </w:rPr>
        <w:t>50</w:t>
      </w:r>
      <w:r w:rsidRPr="5AE713B7">
        <w:rPr>
          <w:b/>
          <w:bCs/>
          <w:i/>
          <w:iCs/>
          <w:color w:val="E36C0A" w:themeColor="accent6" w:themeShade="BF"/>
        </w:rPr>
        <w:t>/20</w:t>
      </w:r>
      <w:r w:rsidR="08B9046A" w:rsidRPr="5AE713B7">
        <w:rPr>
          <w:b/>
          <w:bCs/>
          <w:i/>
          <w:iCs/>
          <w:color w:val="E36C0A" w:themeColor="accent6" w:themeShade="BF"/>
        </w:rPr>
        <w:t>23</w:t>
      </w:r>
      <w:r w:rsidRPr="5AE713B7">
        <w:rPr>
          <w:b/>
          <w:bCs/>
          <w:i/>
          <w:iCs/>
          <w:color w:val="E36C0A" w:themeColor="accent6" w:themeShade="BF"/>
        </w:rPr>
        <w:t xml:space="preserve"> Sb., </w:t>
      </w:r>
      <w:r w:rsidR="001E009D">
        <w:rPr>
          <w:b/>
          <w:bCs/>
          <w:i/>
          <w:iCs/>
          <w:color w:val="E36C0A" w:themeColor="accent6" w:themeShade="BF"/>
        </w:rPr>
        <w:t xml:space="preserve">§ 10 odst. 2 písm. d) </w:t>
      </w:r>
      <w:r w:rsidR="000A2452">
        <w:rPr>
          <w:b/>
          <w:bCs/>
          <w:i/>
          <w:iCs/>
          <w:color w:val="E36C0A" w:themeColor="accent6" w:themeShade="BF"/>
        </w:rPr>
        <w:t>a </w:t>
      </w:r>
      <w:r w:rsidRPr="5AE713B7">
        <w:rPr>
          <w:b/>
          <w:bCs/>
          <w:i/>
          <w:iCs/>
          <w:color w:val="E36C0A" w:themeColor="accent6" w:themeShade="BF"/>
        </w:rPr>
        <w:t xml:space="preserve">§ </w:t>
      </w:r>
      <w:r w:rsidR="00593747">
        <w:rPr>
          <w:b/>
          <w:bCs/>
          <w:i/>
          <w:iCs/>
          <w:color w:val="E36C0A" w:themeColor="accent6" w:themeShade="BF"/>
        </w:rPr>
        <w:t>11; vyhláška č. 49/2011 Sb.</w:t>
      </w:r>
    </w:p>
    <w:p w14:paraId="71A8193E" w14:textId="712CCA81" w:rsidR="000A3808" w:rsidRPr="0052506D" w:rsidRDefault="000A3808" w:rsidP="003D3E1C">
      <w:pPr>
        <w:keepNext/>
        <w:keepLines/>
        <w:pBdr>
          <w:top w:val="single" w:sz="4" w:space="1" w:color="auto"/>
          <w:left w:val="single" w:sz="4" w:space="4" w:color="auto"/>
          <w:bottom w:val="single" w:sz="4" w:space="1" w:color="auto"/>
          <w:right w:val="single" w:sz="4" w:space="4" w:color="auto"/>
        </w:pBdr>
        <w:shd w:val="clear" w:color="auto" w:fill="F2F2F2"/>
        <w:rPr>
          <w:b/>
          <w:i/>
          <w:color w:val="00B050"/>
        </w:rPr>
      </w:pPr>
      <w:r w:rsidRPr="0052506D">
        <w:rPr>
          <w:b/>
          <w:i/>
          <w:color w:val="00B050"/>
        </w:rPr>
        <w:t>P</w:t>
      </w:r>
      <w:r>
        <w:rPr>
          <w:b/>
          <w:i/>
          <w:color w:val="00B050"/>
        </w:rPr>
        <w:t>DP</w:t>
      </w:r>
      <w:r w:rsidRPr="0052506D">
        <w:rPr>
          <w:b/>
          <w:i/>
          <w:color w:val="00B050"/>
        </w:rPr>
        <w:t xml:space="preserve">: kapitola </w:t>
      </w:r>
      <w:r>
        <w:rPr>
          <w:b/>
          <w:i/>
          <w:color w:val="00B050"/>
        </w:rPr>
        <w:t>I.</w:t>
      </w:r>
      <w:r w:rsidR="00593747">
        <w:rPr>
          <w:b/>
          <w:i/>
          <w:color w:val="00B050"/>
        </w:rPr>
        <w:t>2.1.3</w:t>
      </w:r>
    </w:p>
    <w:p w14:paraId="58DD5F80" w14:textId="26F95C60" w:rsidR="000A3808" w:rsidRPr="0052506D" w:rsidRDefault="000A3808" w:rsidP="003D3E1C">
      <w:pPr>
        <w:keepNext/>
        <w:keepLines/>
        <w:pBdr>
          <w:top w:val="single" w:sz="4" w:space="1" w:color="auto"/>
          <w:left w:val="single" w:sz="4" w:space="4" w:color="auto"/>
          <w:bottom w:val="single" w:sz="4" w:space="1" w:color="auto"/>
          <w:right w:val="single" w:sz="4" w:space="4" w:color="auto"/>
        </w:pBdr>
        <w:shd w:val="clear" w:color="auto" w:fill="F2F2F2"/>
        <w:rPr>
          <w:b/>
          <w:i/>
          <w:color w:val="0070C0"/>
        </w:rPr>
      </w:pPr>
      <w:r w:rsidRPr="0052506D">
        <w:rPr>
          <w:b/>
          <w:i/>
          <w:color w:val="0070C0"/>
        </w:rPr>
        <w:t xml:space="preserve">Obsah kapitoly: </w:t>
      </w:r>
      <w:r w:rsidR="00B80FD5">
        <w:rPr>
          <w:b/>
          <w:i/>
          <w:color w:val="0070C0"/>
        </w:rPr>
        <w:t>S</w:t>
      </w:r>
      <w:r w:rsidR="00352EBE">
        <w:rPr>
          <w:b/>
          <w:i/>
          <w:color w:val="0070C0"/>
        </w:rPr>
        <w:t>ilně ovlivněn</w:t>
      </w:r>
      <w:r w:rsidR="00B80FD5">
        <w:rPr>
          <w:b/>
          <w:i/>
          <w:color w:val="0070C0"/>
        </w:rPr>
        <w:t>é</w:t>
      </w:r>
      <w:r w:rsidR="00352EBE">
        <w:rPr>
          <w:b/>
          <w:i/>
          <w:color w:val="0070C0"/>
        </w:rPr>
        <w:t xml:space="preserve"> vodní útvar</w:t>
      </w:r>
      <w:r w:rsidR="00B80FD5">
        <w:rPr>
          <w:b/>
          <w:i/>
          <w:color w:val="0070C0"/>
        </w:rPr>
        <w:t>y</w:t>
      </w:r>
      <w:r w:rsidR="00352EBE">
        <w:rPr>
          <w:b/>
          <w:i/>
          <w:color w:val="0070C0"/>
        </w:rPr>
        <w:t xml:space="preserve"> v rámci dílčího povodí, jejich seznam a mapa, včetně informace </w:t>
      </w:r>
      <w:r w:rsidR="000A2452">
        <w:rPr>
          <w:b/>
          <w:i/>
          <w:color w:val="0070C0"/>
        </w:rPr>
        <w:t>o </w:t>
      </w:r>
      <w:r w:rsidR="00352EBE">
        <w:rPr>
          <w:b/>
          <w:i/>
          <w:color w:val="0070C0"/>
        </w:rPr>
        <w:t xml:space="preserve">vymezení těchto útvarů </w:t>
      </w:r>
      <w:r w:rsidR="000A2452">
        <w:rPr>
          <w:b/>
          <w:i/>
          <w:color w:val="0070C0"/>
        </w:rPr>
        <w:t>a </w:t>
      </w:r>
      <w:r w:rsidR="00352EBE">
        <w:rPr>
          <w:b/>
          <w:i/>
          <w:color w:val="0070C0"/>
        </w:rPr>
        <w:t xml:space="preserve">jejich uznatelných užíváních. Dále bude uvedeno, jaký podíl z celkového počtu vodních útvarů v dílčím povodí </w:t>
      </w:r>
      <w:r w:rsidR="002D3BBF">
        <w:rPr>
          <w:b/>
          <w:i/>
          <w:color w:val="0070C0"/>
        </w:rPr>
        <w:t>představují</w:t>
      </w:r>
      <w:r w:rsidR="00352EBE">
        <w:rPr>
          <w:b/>
          <w:i/>
          <w:color w:val="0070C0"/>
        </w:rPr>
        <w:t xml:space="preserve"> silně ovlivněné vodní útvary.</w:t>
      </w:r>
    </w:p>
    <w:p w14:paraId="3FA594A1" w14:textId="77777777" w:rsidR="000A3808" w:rsidRPr="0052506D" w:rsidRDefault="000A3808" w:rsidP="000A3808">
      <w:pPr>
        <w:pBdr>
          <w:top w:val="single" w:sz="4" w:space="1" w:color="auto"/>
          <w:left w:val="single" w:sz="4" w:space="4" w:color="auto"/>
          <w:bottom w:val="single" w:sz="4" w:space="1" w:color="auto"/>
          <w:right w:val="single" w:sz="4" w:space="4" w:color="auto"/>
        </w:pBdr>
        <w:shd w:val="clear" w:color="auto" w:fill="F2F2F2"/>
        <w:rPr>
          <w:b/>
          <w:i/>
          <w:color w:val="FF0000"/>
        </w:rPr>
      </w:pPr>
      <w:r w:rsidRPr="0052506D">
        <w:rPr>
          <w:b/>
          <w:i/>
          <w:color w:val="FF0000"/>
        </w:rPr>
        <w:t xml:space="preserve">Vstupy: </w:t>
      </w:r>
    </w:p>
    <w:p w14:paraId="5B826287" w14:textId="3B7D58CC" w:rsidR="00B80FD5" w:rsidRDefault="00B80FD5" w:rsidP="00B80FD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sidRPr="00B80FD5">
        <w:rPr>
          <w:b/>
          <w:bCs/>
          <w:i/>
          <w:iCs/>
          <w:color w:val="FF0000"/>
        </w:rPr>
        <w:t>vyhláška č. 49/2011 Sb.</w:t>
      </w:r>
    </w:p>
    <w:p w14:paraId="7F1F2C55" w14:textId="5FE07C93" w:rsidR="00B80FD5" w:rsidRPr="0052506D" w:rsidRDefault="00B80FD5" w:rsidP="00B80FD5">
      <w:pPr>
        <w:pStyle w:val="Odstavecseseznamem2"/>
        <w:numPr>
          <w:ilvl w:val="0"/>
          <w:numId w:val="4"/>
        </w:num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40" w:lineRule="auto"/>
        <w:ind w:left="284" w:hanging="284"/>
        <w:jc w:val="both"/>
        <w:rPr>
          <w:b/>
          <w:bCs/>
          <w:i/>
          <w:iCs/>
          <w:color w:val="FF0000"/>
        </w:rPr>
      </w:pPr>
      <w:r>
        <w:rPr>
          <w:b/>
          <w:bCs/>
          <w:i/>
          <w:iCs/>
          <w:color w:val="FF0000"/>
        </w:rPr>
        <w:t xml:space="preserve">příslušný </w:t>
      </w:r>
      <w:r w:rsidR="00D63BDB">
        <w:rPr>
          <w:b/>
          <w:bCs/>
          <w:i/>
          <w:iCs/>
          <w:color w:val="FF0000"/>
        </w:rPr>
        <w:t xml:space="preserve">aktualizovaný </w:t>
      </w:r>
      <w:r>
        <w:rPr>
          <w:b/>
          <w:bCs/>
          <w:i/>
          <w:iCs/>
          <w:color w:val="FF0000"/>
        </w:rPr>
        <w:t>plán dílčího povodí</w:t>
      </w:r>
    </w:p>
    <w:p w14:paraId="6EF0C571" w14:textId="77777777" w:rsidR="000A3808" w:rsidRPr="000E5306" w:rsidRDefault="000A3808" w:rsidP="000A3808">
      <w:pPr>
        <w:rPr>
          <w:sz w:val="2"/>
          <w:szCs w:val="2"/>
        </w:rPr>
      </w:pPr>
    </w:p>
    <w:p w14:paraId="3E3E290F" w14:textId="77777777" w:rsidR="00C51AF7" w:rsidRPr="000A66BE" w:rsidRDefault="00C51AF7" w:rsidP="00C51AF7">
      <w:pPr>
        <w:pBdr>
          <w:top w:val="single" w:sz="4" w:space="1" w:color="auto"/>
          <w:left w:val="single" w:sz="4" w:space="4" w:color="auto"/>
          <w:bottom w:val="single" w:sz="4" w:space="1" w:color="auto"/>
          <w:right w:val="single" w:sz="4" w:space="4" w:color="auto"/>
        </w:pBdr>
        <w:shd w:val="clear" w:color="auto" w:fill="F2F2F2" w:themeFill="background1" w:themeFillShade="F2"/>
        <w:rPr>
          <w:b/>
          <w:i/>
          <w:sz w:val="24"/>
          <w:szCs w:val="24"/>
        </w:rPr>
      </w:pPr>
      <w:bookmarkStart w:id="56" w:name="_Toc157152624"/>
      <w:r w:rsidRPr="000A66BE">
        <w:rPr>
          <w:b/>
          <w:i/>
          <w:sz w:val="24"/>
          <w:szCs w:val="24"/>
        </w:rPr>
        <w:t>Text: ano</w:t>
      </w:r>
    </w:p>
    <w:p w14:paraId="71BA0C5F" w14:textId="10607287" w:rsidR="00C51AF7" w:rsidRPr="000A66BE" w:rsidRDefault="00C51AF7" w:rsidP="00C51AF7">
      <w:pPr>
        <w:pBdr>
          <w:top w:val="single" w:sz="4" w:space="1" w:color="auto"/>
          <w:left w:val="single" w:sz="4" w:space="4" w:color="auto"/>
          <w:bottom w:val="single" w:sz="4" w:space="0" w:color="auto"/>
          <w:right w:val="single" w:sz="4" w:space="4" w:color="auto"/>
        </w:pBdr>
        <w:shd w:val="clear" w:color="auto" w:fill="F2F2F2" w:themeFill="background1" w:themeFillShade="F2"/>
        <w:rPr>
          <w:b/>
          <w:i/>
          <w:sz w:val="24"/>
          <w:szCs w:val="24"/>
        </w:rPr>
      </w:pPr>
      <w:r w:rsidRPr="000A66BE">
        <w:rPr>
          <w:b/>
          <w:i/>
          <w:sz w:val="24"/>
          <w:szCs w:val="24"/>
        </w:rPr>
        <w:t>Tabulka: ano</w:t>
      </w:r>
    </w:p>
    <w:p w14:paraId="2BAD0986" w14:textId="22B5AB60" w:rsidR="00352EBE" w:rsidRPr="00D07840" w:rsidRDefault="00352EBE" w:rsidP="008C3E97">
      <w:pPr>
        <w:pStyle w:val="TABULKA"/>
        <w:spacing w:after="0"/>
        <w:contextualSpacing/>
      </w:pPr>
      <w:r>
        <w:t>Tabulka I</w:t>
      </w:r>
      <w:r w:rsidR="00A14466">
        <w:t>V</w:t>
      </w:r>
      <w:r w:rsidRPr="001A2241">
        <w:t xml:space="preserve"> </w:t>
      </w:r>
      <w:r>
        <w:t>–</w:t>
      </w:r>
      <w:r w:rsidRPr="001A2241">
        <w:t xml:space="preserve"> </w:t>
      </w:r>
      <w:r>
        <w:t xml:space="preserve">Silně ovlivněné </w:t>
      </w:r>
      <w:r w:rsidR="00C51AF7">
        <w:t>útvary</w:t>
      </w:r>
      <w:r w:rsidR="00357882">
        <w:t xml:space="preserve"> povrchových vod</w:t>
      </w:r>
      <w:r w:rsidR="002906C4">
        <w:t xml:space="preserve"> </w:t>
      </w:r>
      <w:r w:rsidR="000A2452">
        <w:t>a </w:t>
      </w:r>
      <w:r w:rsidR="002906C4">
        <w:t xml:space="preserve">jejich </w:t>
      </w:r>
      <w:r w:rsidR="00230F5A">
        <w:t xml:space="preserve">uznatelná </w:t>
      </w:r>
      <w:r w:rsidR="002906C4">
        <w:t>užívání</w:t>
      </w:r>
      <w:r>
        <w:t xml:space="preserve"> </w:t>
      </w:r>
      <w:r w:rsidRPr="00AD1826">
        <w:rPr>
          <w:b w:val="0"/>
          <w:i/>
        </w:rPr>
        <w:t>(tabulka v příloze)</w:t>
      </w:r>
      <w:bookmarkEnd w:id="56"/>
    </w:p>
    <w:p w14:paraId="6B4459E8" w14:textId="77777777" w:rsidR="000A3808" w:rsidRPr="00A87EBD" w:rsidRDefault="000A3808" w:rsidP="000A3808">
      <w:pPr>
        <w:rPr>
          <w:b/>
          <w:color w:val="FF0000"/>
          <w:sz w:val="2"/>
          <w:szCs w:val="2"/>
        </w:rPr>
      </w:pPr>
    </w:p>
    <w:p w14:paraId="383A0B9F" w14:textId="77777777" w:rsidR="000A3808" w:rsidRPr="000A66BE" w:rsidRDefault="000A3808" w:rsidP="000A3808">
      <w:pPr>
        <w:pBdr>
          <w:top w:val="single" w:sz="4" w:space="1" w:color="auto"/>
          <w:left w:val="single" w:sz="4" w:space="4" w:color="auto"/>
          <w:bottom w:val="single" w:sz="4" w:space="1" w:color="auto"/>
          <w:right w:val="single" w:sz="4" w:space="4" w:color="auto"/>
        </w:pBdr>
        <w:shd w:val="clear" w:color="auto" w:fill="F2F2F2"/>
        <w:rPr>
          <w:b/>
          <w:i/>
          <w:sz w:val="24"/>
          <w:szCs w:val="24"/>
        </w:rPr>
      </w:pPr>
      <w:r w:rsidRPr="000A66BE">
        <w:rPr>
          <w:b/>
          <w:i/>
          <w:sz w:val="24"/>
          <w:szCs w:val="24"/>
        </w:rPr>
        <w:t>Mapa: ano</w:t>
      </w:r>
    </w:p>
    <w:p w14:paraId="06394437" w14:textId="668AC772" w:rsidR="000A3808" w:rsidRDefault="000A3808" w:rsidP="00A5130F">
      <w:pPr>
        <w:pStyle w:val="MAPA"/>
      </w:pPr>
      <w:bookmarkStart w:id="57" w:name="_Toc157152836"/>
      <w:r w:rsidRPr="0052506D">
        <w:t xml:space="preserve">Mapa </w:t>
      </w:r>
      <w:r>
        <w:t>I</w:t>
      </w:r>
      <w:r w:rsidR="00A14466">
        <w:t>V</w:t>
      </w:r>
      <w:r w:rsidRPr="0052506D">
        <w:t xml:space="preserve"> </w:t>
      </w:r>
      <w:r w:rsidR="00593747">
        <w:t>–</w:t>
      </w:r>
      <w:r w:rsidRPr="0052506D">
        <w:t xml:space="preserve"> </w:t>
      </w:r>
      <w:bookmarkEnd w:id="57"/>
      <w:r w:rsidR="00593747">
        <w:t>Silně ovlivněné útvary</w:t>
      </w:r>
      <w:r w:rsidR="00357882">
        <w:t xml:space="preserve"> povrchových vod</w:t>
      </w:r>
    </w:p>
    <w:sectPr w:rsidR="000A3808" w:rsidSect="00D1690A">
      <w:footerReference w:type="default" r:id="rId20"/>
      <w:headerReference w:type="first" r:id="rId21"/>
      <w:footerReference w:type="first" r:id="rId22"/>
      <w:type w:val="continuous"/>
      <w:pgSz w:w="11906" w:h="16838"/>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8D48" w14:textId="77777777" w:rsidR="00725AB3" w:rsidRDefault="00725AB3" w:rsidP="00957D8F">
      <w:pPr>
        <w:spacing w:after="0"/>
      </w:pPr>
      <w:r>
        <w:separator/>
      </w:r>
    </w:p>
  </w:endnote>
  <w:endnote w:type="continuationSeparator" w:id="0">
    <w:p w14:paraId="0301AFEA" w14:textId="77777777" w:rsidR="00725AB3" w:rsidRDefault="00725AB3" w:rsidP="00957D8F">
      <w:pPr>
        <w:spacing w:after="0"/>
      </w:pPr>
      <w:r>
        <w:continuationSeparator/>
      </w:r>
    </w:p>
  </w:endnote>
  <w:endnote w:type="continuationNotice" w:id="1">
    <w:p w14:paraId="40056B7A" w14:textId="77777777" w:rsidR="00725AB3" w:rsidRDefault="00725A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A9200" w14:textId="77777777" w:rsidR="001315F2" w:rsidRDefault="001315F2"/>
  <w:p w14:paraId="50E011D8" w14:textId="77777777" w:rsidR="001315F2" w:rsidRDefault="001315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02426"/>
      <w:docPartObj>
        <w:docPartGallery w:val="Page Numbers (Bottom of Page)"/>
        <w:docPartUnique/>
      </w:docPartObj>
    </w:sdtPr>
    <w:sdtEndPr>
      <w:rPr>
        <w:sz w:val="18"/>
        <w:szCs w:val="18"/>
      </w:rPr>
    </w:sdtEndPr>
    <w:sdtContent>
      <w:p w14:paraId="646BBF2A" w14:textId="77777777" w:rsidR="00F05B50" w:rsidRDefault="00F05B50">
        <w:pPr>
          <w:pStyle w:val="Zpat"/>
          <w:jc w:val="center"/>
        </w:pPr>
        <w:r>
          <w:rPr>
            <w:noProof/>
            <w:lang w:eastAsia="cs-CZ"/>
          </w:rPr>
          <mc:AlternateContent>
            <mc:Choice Requires="wps">
              <w:drawing>
                <wp:inline distT="0" distB="0" distL="0" distR="0" wp14:anchorId="3FE3F54B" wp14:editId="27460A26">
                  <wp:extent cx="5943600" cy="45085"/>
                  <wp:effectExtent l="5080" t="5080" r="6350" b="6985"/>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760720"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394CC41"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" fillcolor="black [3213]" stroked="f" strokecolor="black [3213]">
                  <v:fill r:id="rId1" o:title="" type="pattern"/>
                  <w10:anchorlock/>
                </v:shape>
              </w:pict>
            </mc:Fallback>
          </mc:AlternateContent>
        </w:r>
      </w:p>
      <w:p w14:paraId="14919B35" w14:textId="2326146B" w:rsidR="00F05B50" w:rsidRPr="00A667A1" w:rsidRDefault="00F05B50" w:rsidP="00A667A1">
        <w:pPr>
          <w:pStyle w:val="Zpat"/>
          <w:jc w:val="center"/>
          <w:rPr>
            <w:sz w:val="18"/>
            <w:szCs w:val="18"/>
          </w:rPr>
        </w:pPr>
        <w:r w:rsidRPr="00A667A1">
          <w:rPr>
            <w:sz w:val="18"/>
            <w:szCs w:val="18"/>
          </w:rPr>
          <w:fldChar w:fldCharType="begin"/>
        </w:r>
        <w:r w:rsidRPr="00A667A1">
          <w:rPr>
            <w:sz w:val="18"/>
            <w:szCs w:val="18"/>
          </w:rPr>
          <w:instrText xml:space="preserve"> PAGE    \* MERGEFORMAT </w:instrText>
        </w:r>
        <w:r w:rsidRPr="00A667A1">
          <w:rPr>
            <w:sz w:val="18"/>
            <w:szCs w:val="18"/>
          </w:rPr>
          <w:fldChar w:fldCharType="separate"/>
        </w:r>
        <w:r>
          <w:rPr>
            <w:noProof/>
            <w:sz w:val="18"/>
            <w:szCs w:val="18"/>
          </w:rPr>
          <w:t>108</w:t>
        </w:r>
        <w:r w:rsidRPr="00A667A1">
          <w:rPr>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9895DE" w14:paraId="0DE84A89" w14:textId="77777777" w:rsidTr="00625485">
      <w:trPr>
        <w:trHeight w:val="300"/>
      </w:trPr>
      <w:tc>
        <w:tcPr>
          <w:tcW w:w="3020" w:type="dxa"/>
        </w:tcPr>
        <w:p w14:paraId="2A5EFA0B" w14:textId="5DCC61F5" w:rsidR="3B9895DE" w:rsidRDefault="3B9895DE" w:rsidP="00625485">
          <w:pPr>
            <w:pStyle w:val="Zhlav"/>
            <w:ind w:left="-115"/>
            <w:jc w:val="left"/>
          </w:pPr>
        </w:p>
      </w:tc>
      <w:tc>
        <w:tcPr>
          <w:tcW w:w="3020" w:type="dxa"/>
        </w:tcPr>
        <w:p w14:paraId="56E7DB07" w14:textId="51EF911F" w:rsidR="3B9895DE" w:rsidRDefault="3B9895DE" w:rsidP="00625485">
          <w:pPr>
            <w:pStyle w:val="Zhlav"/>
            <w:jc w:val="center"/>
          </w:pPr>
        </w:p>
      </w:tc>
      <w:tc>
        <w:tcPr>
          <w:tcW w:w="3020" w:type="dxa"/>
        </w:tcPr>
        <w:p w14:paraId="074DB168" w14:textId="23566D83" w:rsidR="3B9895DE" w:rsidRDefault="3B9895DE" w:rsidP="00625485">
          <w:pPr>
            <w:pStyle w:val="Zhlav"/>
            <w:ind w:right="-115"/>
            <w:jc w:val="right"/>
          </w:pPr>
        </w:p>
      </w:tc>
    </w:tr>
  </w:tbl>
  <w:p w14:paraId="60CD765B" w14:textId="1EEA6621" w:rsidR="3B9895DE" w:rsidRDefault="3B9895DE" w:rsidP="0062548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981D" w14:textId="77777777" w:rsidR="00725AB3" w:rsidRDefault="00725AB3" w:rsidP="00957D8F">
      <w:pPr>
        <w:spacing w:after="0"/>
      </w:pPr>
      <w:r>
        <w:separator/>
      </w:r>
    </w:p>
  </w:footnote>
  <w:footnote w:type="continuationSeparator" w:id="0">
    <w:p w14:paraId="18C60C89" w14:textId="77777777" w:rsidR="00725AB3" w:rsidRDefault="00725AB3" w:rsidP="00957D8F">
      <w:pPr>
        <w:spacing w:after="0"/>
      </w:pPr>
      <w:r>
        <w:continuationSeparator/>
      </w:r>
    </w:p>
  </w:footnote>
  <w:footnote w:type="continuationNotice" w:id="1">
    <w:p w14:paraId="04B60D02" w14:textId="77777777" w:rsidR="00725AB3" w:rsidRDefault="00725AB3">
      <w:pPr>
        <w:spacing w:after="0"/>
      </w:pPr>
    </w:p>
  </w:footnote>
  <w:footnote w:id="2">
    <w:p w14:paraId="3ADA503F" w14:textId="165643C0" w:rsidR="00E2478E" w:rsidRDefault="00E2478E" w:rsidP="00E2478E">
      <w:pPr>
        <w:pStyle w:val="Textpoznpodarou"/>
        <w:jc w:val="both"/>
      </w:pPr>
      <w:r>
        <w:rPr>
          <w:rStyle w:val="Znakapoznpodarou"/>
        </w:rPr>
        <w:footnoteRef/>
      </w:r>
      <w:r>
        <w:t xml:space="preserve"> </w:t>
      </w:r>
      <w:r>
        <w:rPr>
          <w:sz w:val="18"/>
          <w:szCs w:val="18"/>
        </w:rPr>
        <w:t>Z</w:t>
      </w:r>
      <w:r w:rsidRPr="00E2478E">
        <w:rPr>
          <w:sz w:val="18"/>
          <w:szCs w:val="18"/>
        </w:rPr>
        <w:t>ákon č. 20/2004 Sb., kterým se mění zákon č. 254/2001 Sb., o vodách a o změně některých zákonů (vodní zákon), ve</w:t>
      </w:r>
      <w:r>
        <w:rPr>
          <w:sz w:val="18"/>
          <w:szCs w:val="18"/>
        </w:rPr>
        <w:t> </w:t>
      </w:r>
      <w:r w:rsidRPr="00E2478E">
        <w:rPr>
          <w:sz w:val="18"/>
          <w:szCs w:val="18"/>
        </w:rPr>
        <w:t>znění pozdějších předpisů, a zákon č. 239/2000 Sb., o integrovaném záchranném systému a o změně některých zákonů, ve znění pozdějších předpisů,</w:t>
      </w:r>
    </w:p>
  </w:footnote>
  <w:footnote w:id="3">
    <w:p w14:paraId="67E4DBD8" w14:textId="30F5B5BA" w:rsidR="00E2478E" w:rsidRPr="00E2478E" w:rsidRDefault="00E2478E" w:rsidP="00E2478E">
      <w:pPr>
        <w:pStyle w:val="Textpoznpodarou"/>
        <w:jc w:val="both"/>
        <w:rPr>
          <w:sz w:val="18"/>
          <w:szCs w:val="18"/>
        </w:rPr>
      </w:pPr>
      <w:r>
        <w:rPr>
          <w:rStyle w:val="Znakapoznpodarou"/>
        </w:rPr>
        <w:footnoteRef/>
      </w:r>
      <w:r>
        <w:t xml:space="preserve"> </w:t>
      </w:r>
      <w:r w:rsidRPr="00E2478E">
        <w:rPr>
          <w:sz w:val="18"/>
          <w:szCs w:val="18"/>
        </w:rPr>
        <w:t>Zákon č. 150/2010 Sb., kterým se mění zákon č. 254/2001 Sb., o vodách a o změně některých zákonů (vodní zákon), ve znění pozdějších předpisů, a zákon č. 200/1990 Sb., o přestupcích, ve znění pozdějších předpisů</w:t>
      </w:r>
    </w:p>
  </w:footnote>
  <w:footnote w:id="4">
    <w:p w14:paraId="26105B76" w14:textId="456AEEBB" w:rsidR="00A86563" w:rsidRDefault="00A86563">
      <w:pPr>
        <w:pStyle w:val="Textpoznpodarou"/>
      </w:pPr>
      <w:r>
        <w:rPr>
          <w:rStyle w:val="Znakapoznpodarou"/>
        </w:rPr>
        <w:footnoteRef/>
      </w:r>
      <w:r>
        <w:t xml:space="preserve"> </w:t>
      </w:r>
      <w:hyperlink r:id="rId1" w:history="1">
        <w:r w:rsidRPr="00DD2B89">
          <w:rPr>
            <w:rStyle w:val="Hypertextovodkaz"/>
            <w:rFonts w:cstheme="minorBidi"/>
            <w:sz w:val="16"/>
            <w:szCs w:val="16"/>
          </w:rPr>
          <w:t>https://eagri.cz/public/portal/mze/voda/planovani-v-oblasti-vod/ramcova-smernice-o-vodach/x3-planovaci-obdobi/zverejnene-informace/metodika-urceni-vyznamnosti-vlivu</w:t>
        </w:r>
      </w:hyperlink>
      <w:r w:rsidRPr="00DD2B89">
        <w:rPr>
          <w:sz w:val="16"/>
          <w:szCs w:val="16"/>
        </w:rPr>
        <w:t xml:space="preserve"> </w:t>
      </w:r>
    </w:p>
  </w:footnote>
  <w:footnote w:id="5">
    <w:p w14:paraId="165E5D62" w14:textId="77777777" w:rsidR="00DD2B89" w:rsidRDefault="00DD2B89" w:rsidP="00DD2B89">
      <w:pPr>
        <w:pStyle w:val="Textpoznpodarou"/>
      </w:pPr>
      <w:r>
        <w:rPr>
          <w:rStyle w:val="Znakapoznpodarou"/>
        </w:rPr>
        <w:footnoteRef/>
      </w:r>
      <w:r>
        <w:t xml:space="preserve"> </w:t>
      </w:r>
      <w:hyperlink r:id="rId2" w:history="1">
        <w:r w:rsidRPr="00DD2B89">
          <w:rPr>
            <w:rStyle w:val="Hypertextovodkaz"/>
            <w:rFonts w:cstheme="minorBidi"/>
            <w:sz w:val="16"/>
            <w:szCs w:val="16"/>
          </w:rPr>
          <w:t>https://heis.vuv.cz/data/webmap/datovesady/projekty/ramcovasmernicevoda/docpublikace/OOV-Metodika_emise.pdf</w:t>
        </w:r>
      </w:hyperlink>
      <w:r w:rsidRPr="00DD2B89">
        <w:rPr>
          <w:sz w:val="16"/>
          <w:szCs w:val="16"/>
        </w:rPr>
        <w:t xml:space="preserve"> </w:t>
      </w:r>
    </w:p>
  </w:footnote>
  <w:footnote w:id="6">
    <w:p w14:paraId="5C626057" w14:textId="5ECC4EC0" w:rsidR="00DD2B89" w:rsidRDefault="00DD2B89">
      <w:pPr>
        <w:pStyle w:val="Textpoznpodarou"/>
      </w:pPr>
      <w:r>
        <w:rPr>
          <w:rStyle w:val="Znakapoznpodarou"/>
        </w:rPr>
        <w:footnoteRef/>
      </w:r>
      <w:r>
        <w:t xml:space="preserve"> </w:t>
      </w:r>
      <w:hyperlink r:id="rId3" w:history="1">
        <w:r w:rsidRPr="00DD2B89">
          <w:rPr>
            <w:rStyle w:val="Hypertextovodkaz"/>
            <w:rFonts w:cstheme="minorBidi"/>
            <w:sz w:val="16"/>
            <w:szCs w:val="16"/>
          </w:rPr>
          <w:t>https://heis.vuv.cz/data/webmap/datovesady/projekty/ramcovasmernicevoda/docpublikace/Pracovn%C3%AD_postup_hydro_morfologie_fin_v3_1.pdf</w:t>
        </w:r>
      </w:hyperlink>
      <w:r w:rsidRPr="00DD2B89">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5A421" w14:textId="77777777" w:rsidR="001315F2" w:rsidRDefault="001315F2"/>
  <w:p w14:paraId="08565E7B" w14:textId="77777777" w:rsidR="001315F2" w:rsidRDefault="001315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DDC4C" w14:textId="093A3869" w:rsidR="001315F2" w:rsidRPr="006A0DBD" w:rsidRDefault="001315F2" w:rsidP="006A0DBD">
    <w:pPr>
      <w:pStyle w:val="Zhlav"/>
      <w:pBdr>
        <w:bottom w:val="single" w:sz="4" w:space="1" w:color="auto"/>
      </w:pBdr>
      <w:jc w:val="right"/>
      <w:rPr>
        <w:sz w:val="18"/>
        <w:szCs w:val="18"/>
      </w:rPr>
    </w:pPr>
    <w:r>
      <w:rPr>
        <w:sz w:val="18"/>
        <w:szCs w:val="18"/>
      </w:rPr>
      <w:t>Maketa předběžného přehledu významných problémů nakládání s</w:t>
    </w:r>
    <w:r w:rsidR="003764D7">
      <w:rPr>
        <w:sz w:val="18"/>
        <w:szCs w:val="18"/>
      </w:rPr>
      <w:t> </w:t>
    </w:r>
    <w:r>
      <w:rPr>
        <w:sz w:val="18"/>
        <w:szCs w:val="18"/>
      </w:rPr>
      <w:t>vodami</w:t>
    </w:r>
    <w:r w:rsidR="003764D7">
      <w:rPr>
        <w:sz w:val="18"/>
        <w:szCs w:val="18"/>
      </w:rPr>
      <w:t xml:space="preserve"> zjištěných v dílčím povodí</w:t>
    </w:r>
    <w:r>
      <w:rPr>
        <w:sz w:val="18"/>
        <w:szCs w:val="18"/>
      </w:rPr>
      <w:t xml:space="preserve">    </w:t>
    </w:r>
    <w:r>
      <w:rPr>
        <w:rFonts w:cs="Arial"/>
        <w:b/>
        <w:noProof/>
        <w:sz w:val="32"/>
        <w:lang w:eastAsia="cs-CZ"/>
      </w:rPr>
      <w:drawing>
        <wp:inline distT="0" distB="0" distL="0" distR="0" wp14:anchorId="4E22046B" wp14:editId="6F3606DA">
          <wp:extent cx="286385" cy="214630"/>
          <wp:effectExtent l="19050" t="0" r="0" b="0"/>
          <wp:docPr id="1277277275" name="obrázek 1" descr="Logo plánování v oblasti v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277275" name="obrázek 1" descr="Logo plánování v oblasti vod"/>
                  <pic:cNvPicPr>
                    <a:picLocks noChangeAspect="1" noChangeArrowheads="1"/>
                  </pic:cNvPicPr>
                </pic:nvPicPr>
                <pic:blipFill>
                  <a:blip r:embed="rId1"/>
                  <a:srcRect/>
                  <a:stretch>
                    <a:fillRect/>
                  </a:stretch>
                </pic:blipFill>
                <pic:spPr bwMode="auto">
                  <a:xfrm>
                    <a:off x="0" y="0"/>
                    <a:ext cx="286385" cy="21463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9895DE" w14:paraId="6D6308AE" w14:textId="77777777" w:rsidTr="00625485">
      <w:trPr>
        <w:trHeight w:val="300"/>
      </w:trPr>
      <w:tc>
        <w:tcPr>
          <w:tcW w:w="3020" w:type="dxa"/>
        </w:tcPr>
        <w:p w14:paraId="4A7D7548" w14:textId="6DF6F195" w:rsidR="3B9895DE" w:rsidRDefault="3B9895DE" w:rsidP="00625485">
          <w:pPr>
            <w:pStyle w:val="Zhlav"/>
            <w:ind w:left="-115"/>
            <w:jc w:val="left"/>
          </w:pPr>
        </w:p>
      </w:tc>
      <w:tc>
        <w:tcPr>
          <w:tcW w:w="3020" w:type="dxa"/>
        </w:tcPr>
        <w:p w14:paraId="5FDD7A13" w14:textId="3236F6AD" w:rsidR="3B9895DE" w:rsidRDefault="3B9895DE" w:rsidP="00625485">
          <w:pPr>
            <w:pStyle w:val="Zhlav"/>
            <w:jc w:val="center"/>
          </w:pPr>
        </w:p>
      </w:tc>
      <w:tc>
        <w:tcPr>
          <w:tcW w:w="3020" w:type="dxa"/>
        </w:tcPr>
        <w:p w14:paraId="6FB61772" w14:textId="6DEF93CD" w:rsidR="3B9895DE" w:rsidRDefault="3B9895DE" w:rsidP="00625485">
          <w:pPr>
            <w:pStyle w:val="Zhlav"/>
            <w:ind w:right="-115"/>
            <w:jc w:val="right"/>
          </w:pPr>
        </w:p>
      </w:tc>
    </w:tr>
  </w:tbl>
  <w:p w14:paraId="6790C840" w14:textId="6B4BE04E" w:rsidR="3B9895DE" w:rsidRDefault="3B9895DE" w:rsidP="00625485">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5725B"/>
    <w:multiLevelType w:val="multilevel"/>
    <w:tmpl w:val="46E095F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765C55"/>
    <w:multiLevelType w:val="multilevel"/>
    <w:tmpl w:val="026C60C6"/>
    <w:lvl w:ilvl="0">
      <w:start w:val="1"/>
      <w:numFmt w:val="upperRoman"/>
      <w:pStyle w:val="NADPIS1"/>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i w:val="0"/>
        <w:color w:val="auto"/>
      </w:rPr>
    </w:lvl>
    <w:lvl w:ilvl="2">
      <w:start w:val="1"/>
      <w:numFmt w:val="decimal"/>
      <w:pStyle w:val="NADPIS3"/>
      <w:lvlText w:val="%1.%2.%3."/>
      <w:lvlJc w:val="left"/>
      <w:pPr>
        <w:ind w:left="1224" w:hanging="504"/>
      </w:pPr>
      <w:rPr>
        <w:color w:val="auto"/>
        <w:sz w:val="26"/>
        <w:szCs w:val="26"/>
      </w:rPr>
    </w:lvl>
    <w:lvl w:ilvl="3">
      <w:start w:val="1"/>
      <w:numFmt w:val="decimal"/>
      <w:pStyle w:val="NADPIS4"/>
      <w:lvlText w:val="%1.%2.%3.%4."/>
      <w:lvlJc w:val="left"/>
      <w:pPr>
        <w:ind w:left="1701" w:hanging="567"/>
      </w:pPr>
    </w:lvl>
    <w:lvl w:ilvl="4">
      <w:start w:val="1"/>
      <w:numFmt w:val="decimal"/>
      <w:pStyle w:val="NADPIS5"/>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19DD6222"/>
    <w:multiLevelType w:val="hybridMultilevel"/>
    <w:tmpl w:val="DB0610D8"/>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DE62793"/>
    <w:multiLevelType w:val="hybridMultilevel"/>
    <w:tmpl w:val="C570CF9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288945B1"/>
    <w:multiLevelType w:val="hybridMultilevel"/>
    <w:tmpl w:val="633C79A0"/>
    <w:lvl w:ilvl="0" w:tplc="7B748F9A">
      <w:start w:val="1"/>
      <w:numFmt w:val="bullet"/>
      <w:pStyle w:val="Bezmezer1"/>
      <w:lvlText w:val="-"/>
      <w:lvlJc w:val="left"/>
      <w:pPr>
        <w:ind w:left="720" w:hanging="360"/>
      </w:pPr>
      <w:rPr>
        <w:rFonts w:ascii="Arial" w:hAnsi="Aria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42282CE4"/>
    <w:multiLevelType w:val="hybridMultilevel"/>
    <w:tmpl w:val="BE22D6F0"/>
    <w:lvl w:ilvl="0" w:tplc="C958ABF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92D1258"/>
    <w:multiLevelType w:val="multilevel"/>
    <w:tmpl w:val="3AC2801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C8A1F5B"/>
    <w:multiLevelType w:val="multilevel"/>
    <w:tmpl w:val="7E6C7D4E"/>
    <w:lvl w:ilvl="0">
      <w:start w:val="1"/>
      <w:numFmt w:val="upperRoman"/>
      <w:lvlText w:val="%1."/>
      <w:lvlJc w:val="left"/>
      <w:pPr>
        <w:ind w:left="360" w:hanging="360"/>
      </w:pPr>
      <w:rPr>
        <w:rFonts w:ascii="Arial Narrow" w:eastAsia="Calibri" w:hAnsi="Arial Narrow" w:cs="Times New Roman" w:hint="default"/>
        <w:b/>
      </w:rPr>
    </w:lvl>
    <w:lvl w:ilvl="1">
      <w:start w:val="1"/>
      <w:numFmt w:val="decimal"/>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15:restartNumberingAfterBreak="0">
    <w:nsid w:val="62F92859"/>
    <w:multiLevelType w:val="multilevel"/>
    <w:tmpl w:val="5CF2235C"/>
    <w:lvl w:ilvl="0">
      <w:start w:val="1"/>
      <w:numFmt w:val="upperRoman"/>
      <w:lvlText w:val="%1."/>
      <w:lvlJc w:val="left"/>
      <w:pPr>
        <w:ind w:left="360" w:hanging="360"/>
      </w:pPr>
      <w:rPr>
        <w:rFonts w:ascii="Arial Narrow" w:eastAsia="Calibri" w:hAnsi="Arial Narrow" w:cs="Times New Roman"/>
        <w:b/>
      </w:rPr>
    </w:lvl>
    <w:lvl w:ilvl="1">
      <w:start w:val="1"/>
      <w:numFmt w:val="decimal"/>
      <w:pStyle w:val="MAKNAD2"/>
      <w:lvlText w:val="%1.%2."/>
      <w:lvlJc w:val="left"/>
      <w:pPr>
        <w:ind w:left="792" w:hanging="432"/>
      </w:pPr>
      <w:rPr>
        <w:rFonts w:cs="Times New Roman" w:hint="default"/>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6F090552"/>
    <w:multiLevelType w:val="multilevel"/>
    <w:tmpl w:val="1DC0959A"/>
    <w:lvl w:ilvl="0">
      <w:start w:val="1"/>
      <w:numFmt w:val="upperRoman"/>
      <w:lvlText w:val="%1."/>
      <w:lvlJc w:val="left"/>
      <w:pPr>
        <w:ind w:left="360" w:hanging="360"/>
      </w:pPr>
      <w:rPr>
        <w:rFonts w:ascii="Arial Narrow" w:eastAsia="Calibri" w:hAnsi="Arial Narrow" w:cs="Times New Roman" w:hint="default"/>
        <w:b/>
      </w:rPr>
    </w:lvl>
    <w:lvl w:ilvl="1">
      <w:start w:val="1"/>
      <w:numFmt w:val="decimal"/>
      <w:pStyle w:val="NADPIS2"/>
      <w:lvlText w:val="%1.%2."/>
      <w:lvlJc w:val="left"/>
      <w:pPr>
        <w:ind w:left="792" w:hanging="432"/>
      </w:pPr>
      <w:rPr>
        <w:i w:val="0"/>
        <w:color w:val="auto"/>
      </w:rPr>
    </w:lvl>
    <w:lvl w:ilvl="2">
      <w:start w:val="1"/>
      <w:numFmt w:val="decimal"/>
      <w:lvlText w:val="%1.%2.%3."/>
      <w:lvlJc w:val="left"/>
      <w:pPr>
        <w:ind w:left="1224" w:hanging="504"/>
      </w:pPr>
      <w:rPr>
        <w:rFonts w:ascii="Arial Narrow" w:hAnsi="Arial Narrow" w:cs="Times New Roman" w:hint="default"/>
        <w:sz w:val="26"/>
        <w:szCs w:val="26"/>
      </w:rPr>
    </w:lvl>
    <w:lvl w:ilvl="3">
      <w:start w:val="1"/>
      <w:numFmt w:val="decimal"/>
      <w:lvlText w:val="%1.%2.%3.%4."/>
      <w:lvlJc w:val="left"/>
      <w:pPr>
        <w:ind w:left="35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73695FB1"/>
    <w:multiLevelType w:val="hybridMultilevel"/>
    <w:tmpl w:val="0AB0597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384522217">
    <w:abstractNumId w:val="0"/>
  </w:num>
  <w:num w:numId="2" w16cid:durableId="1976183376">
    <w:abstractNumId w:val="6"/>
  </w:num>
  <w:num w:numId="3" w16cid:durableId="2116056237">
    <w:abstractNumId w:val="4"/>
  </w:num>
  <w:num w:numId="4" w16cid:durableId="943852057">
    <w:abstractNumId w:val="2"/>
  </w:num>
  <w:num w:numId="5" w16cid:durableId="954825853">
    <w:abstractNumId w:val="10"/>
  </w:num>
  <w:num w:numId="6" w16cid:durableId="1133906087">
    <w:abstractNumId w:val="5"/>
  </w:num>
  <w:num w:numId="7" w16cid:durableId="741290154">
    <w:abstractNumId w:val="3"/>
  </w:num>
  <w:num w:numId="8" w16cid:durableId="415715866">
    <w:abstractNumId w:val="8"/>
  </w:num>
  <w:num w:numId="9" w16cid:durableId="1186092874">
    <w:abstractNumId w:val="1"/>
  </w:num>
  <w:num w:numId="10" w16cid:durableId="458840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93493803">
    <w:abstractNumId w:val="9"/>
  </w:num>
  <w:num w:numId="12" w16cid:durableId="1145314374">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7360883">
    <w:abstractNumId w:val="4"/>
  </w:num>
  <w:num w:numId="14" w16cid:durableId="109858785">
    <w:abstractNumId w:val="4"/>
  </w:num>
  <w:num w:numId="15" w16cid:durableId="1468276588">
    <w:abstractNumId w:val="4"/>
  </w:num>
  <w:num w:numId="16" w16cid:durableId="1212959005">
    <w:abstractNumId w:val="4"/>
  </w:num>
  <w:num w:numId="17" w16cid:durableId="2141879939">
    <w:abstractNumId w:val="4"/>
  </w:num>
  <w:num w:numId="18" w16cid:durableId="56168043">
    <w:abstractNumId w:val="4"/>
  </w:num>
  <w:num w:numId="19" w16cid:durableId="318193840">
    <w:abstractNumId w:val="4"/>
  </w:num>
  <w:num w:numId="20" w16cid:durableId="563372242">
    <w:abstractNumId w:val="4"/>
  </w:num>
  <w:num w:numId="21" w16cid:durableId="1422608760">
    <w:abstractNumId w:val="4"/>
  </w:num>
  <w:num w:numId="22" w16cid:durableId="1629235996">
    <w:abstractNumId w:val="4"/>
  </w:num>
  <w:num w:numId="23" w16cid:durableId="1916042688">
    <w:abstractNumId w:val="4"/>
  </w:num>
  <w:num w:numId="24" w16cid:durableId="56975845">
    <w:abstractNumId w:val="1"/>
  </w:num>
  <w:num w:numId="25" w16cid:durableId="521013579">
    <w:abstractNumId w:val="4"/>
  </w:num>
  <w:num w:numId="26" w16cid:durableId="1604024343">
    <w:abstractNumId w:val="4"/>
  </w:num>
  <w:num w:numId="27" w16cid:durableId="1365444244">
    <w:abstractNumId w:val="4"/>
  </w:num>
  <w:num w:numId="28" w16cid:durableId="161775313">
    <w:abstractNumId w:val="4"/>
  </w:num>
  <w:num w:numId="29" w16cid:durableId="548566103">
    <w:abstractNumId w:val="4"/>
  </w:num>
  <w:num w:numId="30" w16cid:durableId="1896310995">
    <w:abstractNumId w:val="4"/>
  </w:num>
  <w:num w:numId="31" w16cid:durableId="1387139553">
    <w:abstractNumId w:val="4"/>
  </w:num>
  <w:num w:numId="32" w16cid:durableId="1957518874">
    <w:abstractNumId w:val="4"/>
  </w:num>
  <w:num w:numId="33" w16cid:durableId="59014173">
    <w:abstractNumId w:val="4"/>
  </w:num>
  <w:num w:numId="34" w16cid:durableId="1985547269">
    <w:abstractNumId w:val="4"/>
  </w:num>
  <w:num w:numId="35" w16cid:durableId="518354469">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6045119">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5045724">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03347336">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3843448">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6443233">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1657308">
    <w:abstractNumId w:val="9"/>
  </w:num>
  <w:num w:numId="42" w16cid:durableId="1133598770">
    <w:abstractNumId w:val="1"/>
  </w:num>
  <w:num w:numId="43" w16cid:durableId="1177424240">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31786910">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20547617">
    <w:abstractNumId w:val="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50315198">
    <w:abstractNumId w:val="1"/>
  </w:num>
  <w:num w:numId="47" w16cid:durableId="181544005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47F"/>
    <w:rsid w:val="00000963"/>
    <w:rsid w:val="00002130"/>
    <w:rsid w:val="000025AD"/>
    <w:rsid w:val="000027F0"/>
    <w:rsid w:val="000038BC"/>
    <w:rsid w:val="00003A48"/>
    <w:rsid w:val="00003AA8"/>
    <w:rsid w:val="00005A1C"/>
    <w:rsid w:val="00005BC9"/>
    <w:rsid w:val="00005DA7"/>
    <w:rsid w:val="00006472"/>
    <w:rsid w:val="0000650F"/>
    <w:rsid w:val="00007A7D"/>
    <w:rsid w:val="000109A3"/>
    <w:rsid w:val="000115EB"/>
    <w:rsid w:val="000116F6"/>
    <w:rsid w:val="00011793"/>
    <w:rsid w:val="000130D1"/>
    <w:rsid w:val="00016475"/>
    <w:rsid w:val="00016873"/>
    <w:rsid w:val="00016FDD"/>
    <w:rsid w:val="0001763B"/>
    <w:rsid w:val="0002043C"/>
    <w:rsid w:val="0002073B"/>
    <w:rsid w:val="00021459"/>
    <w:rsid w:val="00022655"/>
    <w:rsid w:val="00022AE4"/>
    <w:rsid w:val="0002648A"/>
    <w:rsid w:val="00030506"/>
    <w:rsid w:val="000311DE"/>
    <w:rsid w:val="00031220"/>
    <w:rsid w:val="00031555"/>
    <w:rsid w:val="00035631"/>
    <w:rsid w:val="00036217"/>
    <w:rsid w:val="00036736"/>
    <w:rsid w:val="000408F6"/>
    <w:rsid w:val="00042EFB"/>
    <w:rsid w:val="00044A31"/>
    <w:rsid w:val="00044D67"/>
    <w:rsid w:val="00045BB9"/>
    <w:rsid w:val="000466A2"/>
    <w:rsid w:val="0004792E"/>
    <w:rsid w:val="00051D41"/>
    <w:rsid w:val="0005440C"/>
    <w:rsid w:val="00054826"/>
    <w:rsid w:val="00055A6C"/>
    <w:rsid w:val="000571FD"/>
    <w:rsid w:val="00057CE7"/>
    <w:rsid w:val="0005CCE0"/>
    <w:rsid w:val="00060714"/>
    <w:rsid w:val="000607C2"/>
    <w:rsid w:val="00060C20"/>
    <w:rsid w:val="00062590"/>
    <w:rsid w:val="000644A3"/>
    <w:rsid w:val="000652C5"/>
    <w:rsid w:val="0006736B"/>
    <w:rsid w:val="00067598"/>
    <w:rsid w:val="00070BCB"/>
    <w:rsid w:val="00071746"/>
    <w:rsid w:val="000718F2"/>
    <w:rsid w:val="00074226"/>
    <w:rsid w:val="00074279"/>
    <w:rsid w:val="00074863"/>
    <w:rsid w:val="00074DAE"/>
    <w:rsid w:val="000763AA"/>
    <w:rsid w:val="00076E38"/>
    <w:rsid w:val="000778F4"/>
    <w:rsid w:val="000801EA"/>
    <w:rsid w:val="00080712"/>
    <w:rsid w:val="0008093A"/>
    <w:rsid w:val="00080D5E"/>
    <w:rsid w:val="0008138B"/>
    <w:rsid w:val="000834F0"/>
    <w:rsid w:val="00084B20"/>
    <w:rsid w:val="00084F84"/>
    <w:rsid w:val="000850BC"/>
    <w:rsid w:val="00085EBE"/>
    <w:rsid w:val="00087B79"/>
    <w:rsid w:val="00090E9C"/>
    <w:rsid w:val="00092C32"/>
    <w:rsid w:val="0009325A"/>
    <w:rsid w:val="00093DA7"/>
    <w:rsid w:val="0009424F"/>
    <w:rsid w:val="0009448A"/>
    <w:rsid w:val="00094876"/>
    <w:rsid w:val="00094C05"/>
    <w:rsid w:val="000955D8"/>
    <w:rsid w:val="00095F2F"/>
    <w:rsid w:val="00099FF0"/>
    <w:rsid w:val="000A2441"/>
    <w:rsid w:val="000A2452"/>
    <w:rsid w:val="000A2B4A"/>
    <w:rsid w:val="000A2B8F"/>
    <w:rsid w:val="000A310A"/>
    <w:rsid w:val="000A3808"/>
    <w:rsid w:val="000A429F"/>
    <w:rsid w:val="000A66BE"/>
    <w:rsid w:val="000A6D7C"/>
    <w:rsid w:val="000B0750"/>
    <w:rsid w:val="000B0772"/>
    <w:rsid w:val="000B0AB8"/>
    <w:rsid w:val="000B0EB3"/>
    <w:rsid w:val="000B11B4"/>
    <w:rsid w:val="000B142E"/>
    <w:rsid w:val="000B211B"/>
    <w:rsid w:val="000B2465"/>
    <w:rsid w:val="000B3195"/>
    <w:rsid w:val="000B3735"/>
    <w:rsid w:val="000B52EA"/>
    <w:rsid w:val="000B677E"/>
    <w:rsid w:val="000B722C"/>
    <w:rsid w:val="000B7497"/>
    <w:rsid w:val="000C0946"/>
    <w:rsid w:val="000C1616"/>
    <w:rsid w:val="000C1DAB"/>
    <w:rsid w:val="000C3349"/>
    <w:rsid w:val="000C38B5"/>
    <w:rsid w:val="000C442C"/>
    <w:rsid w:val="000C44FD"/>
    <w:rsid w:val="000C5616"/>
    <w:rsid w:val="000C5BDF"/>
    <w:rsid w:val="000C5E56"/>
    <w:rsid w:val="000C79B6"/>
    <w:rsid w:val="000C7B71"/>
    <w:rsid w:val="000C7E36"/>
    <w:rsid w:val="000D04D2"/>
    <w:rsid w:val="000D1381"/>
    <w:rsid w:val="000D14C4"/>
    <w:rsid w:val="000D3644"/>
    <w:rsid w:val="000D49B7"/>
    <w:rsid w:val="000D5CCB"/>
    <w:rsid w:val="000D628B"/>
    <w:rsid w:val="000D68A9"/>
    <w:rsid w:val="000D6A31"/>
    <w:rsid w:val="000D7881"/>
    <w:rsid w:val="000E0D85"/>
    <w:rsid w:val="000E141F"/>
    <w:rsid w:val="000E2042"/>
    <w:rsid w:val="000E2B1D"/>
    <w:rsid w:val="000E2FCB"/>
    <w:rsid w:val="000E3002"/>
    <w:rsid w:val="000E3BB5"/>
    <w:rsid w:val="000E3DB1"/>
    <w:rsid w:val="000E4289"/>
    <w:rsid w:val="000E5306"/>
    <w:rsid w:val="000E5590"/>
    <w:rsid w:val="000E6C87"/>
    <w:rsid w:val="000F060F"/>
    <w:rsid w:val="000F0C8E"/>
    <w:rsid w:val="000F227A"/>
    <w:rsid w:val="000F2C1B"/>
    <w:rsid w:val="000F33F6"/>
    <w:rsid w:val="000F3A0E"/>
    <w:rsid w:val="000F67B8"/>
    <w:rsid w:val="000F770F"/>
    <w:rsid w:val="000F7B72"/>
    <w:rsid w:val="00101D9C"/>
    <w:rsid w:val="00101FC0"/>
    <w:rsid w:val="00102B2D"/>
    <w:rsid w:val="0010519A"/>
    <w:rsid w:val="001057D6"/>
    <w:rsid w:val="00106EFC"/>
    <w:rsid w:val="00110F54"/>
    <w:rsid w:val="00110F57"/>
    <w:rsid w:val="00111C70"/>
    <w:rsid w:val="00113643"/>
    <w:rsid w:val="001139FD"/>
    <w:rsid w:val="00113B97"/>
    <w:rsid w:val="00114C49"/>
    <w:rsid w:val="00114ED4"/>
    <w:rsid w:val="00115868"/>
    <w:rsid w:val="00115883"/>
    <w:rsid w:val="001161BA"/>
    <w:rsid w:val="00117A62"/>
    <w:rsid w:val="00117A75"/>
    <w:rsid w:val="00117E1D"/>
    <w:rsid w:val="00120E31"/>
    <w:rsid w:val="00121ECE"/>
    <w:rsid w:val="00123187"/>
    <w:rsid w:val="00124D39"/>
    <w:rsid w:val="00124DF4"/>
    <w:rsid w:val="00125A55"/>
    <w:rsid w:val="00126596"/>
    <w:rsid w:val="00126884"/>
    <w:rsid w:val="0012694F"/>
    <w:rsid w:val="00126EC8"/>
    <w:rsid w:val="001270D9"/>
    <w:rsid w:val="00130B9C"/>
    <w:rsid w:val="001315F2"/>
    <w:rsid w:val="001332DC"/>
    <w:rsid w:val="001336ED"/>
    <w:rsid w:val="00134C04"/>
    <w:rsid w:val="00135987"/>
    <w:rsid w:val="00135A51"/>
    <w:rsid w:val="0014016C"/>
    <w:rsid w:val="001420D1"/>
    <w:rsid w:val="00142777"/>
    <w:rsid w:val="00142956"/>
    <w:rsid w:val="00142BDF"/>
    <w:rsid w:val="00142CA4"/>
    <w:rsid w:val="00145906"/>
    <w:rsid w:val="00146CAB"/>
    <w:rsid w:val="00146D8F"/>
    <w:rsid w:val="001470E8"/>
    <w:rsid w:val="0014746F"/>
    <w:rsid w:val="001505D8"/>
    <w:rsid w:val="00150BCF"/>
    <w:rsid w:val="00151C14"/>
    <w:rsid w:val="001531B9"/>
    <w:rsid w:val="00153600"/>
    <w:rsid w:val="00154CB3"/>
    <w:rsid w:val="00157A59"/>
    <w:rsid w:val="00157EEF"/>
    <w:rsid w:val="00161B28"/>
    <w:rsid w:val="001620B1"/>
    <w:rsid w:val="00162C7E"/>
    <w:rsid w:val="00163E8C"/>
    <w:rsid w:val="00164D55"/>
    <w:rsid w:val="00165023"/>
    <w:rsid w:val="00167C9E"/>
    <w:rsid w:val="001705BC"/>
    <w:rsid w:val="00171591"/>
    <w:rsid w:val="00172844"/>
    <w:rsid w:val="00175386"/>
    <w:rsid w:val="00175575"/>
    <w:rsid w:val="0017606D"/>
    <w:rsid w:val="0017634E"/>
    <w:rsid w:val="0017686F"/>
    <w:rsid w:val="00176E12"/>
    <w:rsid w:val="001805D0"/>
    <w:rsid w:val="00182B66"/>
    <w:rsid w:val="00182CE7"/>
    <w:rsid w:val="00182DC6"/>
    <w:rsid w:val="00184B18"/>
    <w:rsid w:val="00185648"/>
    <w:rsid w:val="00185EC9"/>
    <w:rsid w:val="001868E5"/>
    <w:rsid w:val="00186B44"/>
    <w:rsid w:val="001878EC"/>
    <w:rsid w:val="00194B04"/>
    <w:rsid w:val="001950DA"/>
    <w:rsid w:val="0019563D"/>
    <w:rsid w:val="0019745E"/>
    <w:rsid w:val="001A0A1E"/>
    <w:rsid w:val="001A0DC4"/>
    <w:rsid w:val="001A1472"/>
    <w:rsid w:val="001A1905"/>
    <w:rsid w:val="001A35FC"/>
    <w:rsid w:val="001A3F6D"/>
    <w:rsid w:val="001A5ABC"/>
    <w:rsid w:val="001A62D1"/>
    <w:rsid w:val="001A7962"/>
    <w:rsid w:val="001B2F8B"/>
    <w:rsid w:val="001B3944"/>
    <w:rsid w:val="001B4207"/>
    <w:rsid w:val="001B44B0"/>
    <w:rsid w:val="001B49E9"/>
    <w:rsid w:val="001B6556"/>
    <w:rsid w:val="001B676C"/>
    <w:rsid w:val="001B6CC1"/>
    <w:rsid w:val="001C0AE2"/>
    <w:rsid w:val="001C104D"/>
    <w:rsid w:val="001C1A17"/>
    <w:rsid w:val="001C5A68"/>
    <w:rsid w:val="001C5C86"/>
    <w:rsid w:val="001C6F46"/>
    <w:rsid w:val="001C7709"/>
    <w:rsid w:val="001D1C15"/>
    <w:rsid w:val="001D31B2"/>
    <w:rsid w:val="001D4762"/>
    <w:rsid w:val="001D510B"/>
    <w:rsid w:val="001D562C"/>
    <w:rsid w:val="001D7870"/>
    <w:rsid w:val="001D7927"/>
    <w:rsid w:val="001D7940"/>
    <w:rsid w:val="001D7D17"/>
    <w:rsid w:val="001E009D"/>
    <w:rsid w:val="001E08BF"/>
    <w:rsid w:val="001E1371"/>
    <w:rsid w:val="001E2363"/>
    <w:rsid w:val="001E3A2B"/>
    <w:rsid w:val="001E3EF9"/>
    <w:rsid w:val="001E4C84"/>
    <w:rsid w:val="001E532B"/>
    <w:rsid w:val="001E5A1D"/>
    <w:rsid w:val="001E5F1A"/>
    <w:rsid w:val="001E6AE9"/>
    <w:rsid w:val="001E7C35"/>
    <w:rsid w:val="001E7E66"/>
    <w:rsid w:val="001F030D"/>
    <w:rsid w:val="001F0621"/>
    <w:rsid w:val="001F1CFF"/>
    <w:rsid w:val="001F267D"/>
    <w:rsid w:val="001F2D0D"/>
    <w:rsid w:val="001F2F2A"/>
    <w:rsid w:val="001F2FD9"/>
    <w:rsid w:val="001F42E9"/>
    <w:rsid w:val="001F434B"/>
    <w:rsid w:val="001F452D"/>
    <w:rsid w:val="001F453C"/>
    <w:rsid w:val="001F57B9"/>
    <w:rsid w:val="001F5A7B"/>
    <w:rsid w:val="001F5C58"/>
    <w:rsid w:val="001F6B1E"/>
    <w:rsid w:val="001F6B54"/>
    <w:rsid w:val="001F6EC4"/>
    <w:rsid w:val="001F7F4A"/>
    <w:rsid w:val="00201FD5"/>
    <w:rsid w:val="00202A9E"/>
    <w:rsid w:val="00203353"/>
    <w:rsid w:val="002057C0"/>
    <w:rsid w:val="00210AFE"/>
    <w:rsid w:val="00211E11"/>
    <w:rsid w:val="002121E1"/>
    <w:rsid w:val="002127CC"/>
    <w:rsid w:val="00214334"/>
    <w:rsid w:val="0021526D"/>
    <w:rsid w:val="002172CE"/>
    <w:rsid w:val="00217723"/>
    <w:rsid w:val="00217B0E"/>
    <w:rsid w:val="00221282"/>
    <w:rsid w:val="0022146A"/>
    <w:rsid w:val="00221B7B"/>
    <w:rsid w:val="00222118"/>
    <w:rsid w:val="002229AB"/>
    <w:rsid w:val="00224347"/>
    <w:rsid w:val="002247C9"/>
    <w:rsid w:val="00225A7C"/>
    <w:rsid w:val="0022637B"/>
    <w:rsid w:val="00227A53"/>
    <w:rsid w:val="002304BA"/>
    <w:rsid w:val="00230F5A"/>
    <w:rsid w:val="002326EF"/>
    <w:rsid w:val="0023310F"/>
    <w:rsid w:val="00234746"/>
    <w:rsid w:val="002356CE"/>
    <w:rsid w:val="00237DAF"/>
    <w:rsid w:val="0024099F"/>
    <w:rsid w:val="00241BB8"/>
    <w:rsid w:val="0024281D"/>
    <w:rsid w:val="00242BEC"/>
    <w:rsid w:val="002436F0"/>
    <w:rsid w:val="00243D37"/>
    <w:rsid w:val="00244853"/>
    <w:rsid w:val="00246834"/>
    <w:rsid w:val="00247128"/>
    <w:rsid w:val="002475C3"/>
    <w:rsid w:val="00250C8E"/>
    <w:rsid w:val="00250CB8"/>
    <w:rsid w:val="0025343B"/>
    <w:rsid w:val="00254980"/>
    <w:rsid w:val="00255A7C"/>
    <w:rsid w:val="00257310"/>
    <w:rsid w:val="00257751"/>
    <w:rsid w:val="00260450"/>
    <w:rsid w:val="002609B2"/>
    <w:rsid w:val="002610D0"/>
    <w:rsid w:val="00262604"/>
    <w:rsid w:val="002626CD"/>
    <w:rsid w:val="002629A3"/>
    <w:rsid w:val="00264D37"/>
    <w:rsid w:val="002655B5"/>
    <w:rsid w:val="00265A18"/>
    <w:rsid w:val="002725AA"/>
    <w:rsid w:val="00272C36"/>
    <w:rsid w:val="00273BEA"/>
    <w:rsid w:val="00273D17"/>
    <w:rsid w:val="00273F5F"/>
    <w:rsid w:val="00275E41"/>
    <w:rsid w:val="002771B6"/>
    <w:rsid w:val="00277AD7"/>
    <w:rsid w:val="0028040A"/>
    <w:rsid w:val="0028116A"/>
    <w:rsid w:val="002815F4"/>
    <w:rsid w:val="00284A63"/>
    <w:rsid w:val="00285D2F"/>
    <w:rsid w:val="002901A6"/>
    <w:rsid w:val="002906C4"/>
    <w:rsid w:val="002916EC"/>
    <w:rsid w:val="0029384F"/>
    <w:rsid w:val="002948A7"/>
    <w:rsid w:val="00297264"/>
    <w:rsid w:val="00297340"/>
    <w:rsid w:val="002A1DCA"/>
    <w:rsid w:val="002A4106"/>
    <w:rsid w:val="002A5660"/>
    <w:rsid w:val="002A5D56"/>
    <w:rsid w:val="002A70A0"/>
    <w:rsid w:val="002A7506"/>
    <w:rsid w:val="002B0190"/>
    <w:rsid w:val="002B2517"/>
    <w:rsid w:val="002B3E71"/>
    <w:rsid w:val="002B44B7"/>
    <w:rsid w:val="002B500B"/>
    <w:rsid w:val="002B6017"/>
    <w:rsid w:val="002B6C0A"/>
    <w:rsid w:val="002B6D02"/>
    <w:rsid w:val="002C070A"/>
    <w:rsid w:val="002C082E"/>
    <w:rsid w:val="002C0886"/>
    <w:rsid w:val="002C118A"/>
    <w:rsid w:val="002C1D6D"/>
    <w:rsid w:val="002C242D"/>
    <w:rsid w:val="002C3C63"/>
    <w:rsid w:val="002C4121"/>
    <w:rsid w:val="002C4C23"/>
    <w:rsid w:val="002C6110"/>
    <w:rsid w:val="002C68D0"/>
    <w:rsid w:val="002D026F"/>
    <w:rsid w:val="002D04DC"/>
    <w:rsid w:val="002D0A0A"/>
    <w:rsid w:val="002D0F5A"/>
    <w:rsid w:val="002D144C"/>
    <w:rsid w:val="002D355B"/>
    <w:rsid w:val="002D37DE"/>
    <w:rsid w:val="002D3BBF"/>
    <w:rsid w:val="002D4417"/>
    <w:rsid w:val="002D44D2"/>
    <w:rsid w:val="002D4B3F"/>
    <w:rsid w:val="002D4C51"/>
    <w:rsid w:val="002D4EEE"/>
    <w:rsid w:val="002D65F2"/>
    <w:rsid w:val="002D66E7"/>
    <w:rsid w:val="002E242C"/>
    <w:rsid w:val="002E44B1"/>
    <w:rsid w:val="002EC736"/>
    <w:rsid w:val="002F0157"/>
    <w:rsid w:val="002F190A"/>
    <w:rsid w:val="002F3134"/>
    <w:rsid w:val="002F3931"/>
    <w:rsid w:val="002F3F5A"/>
    <w:rsid w:val="002F4E0C"/>
    <w:rsid w:val="002F4F8F"/>
    <w:rsid w:val="002F51F4"/>
    <w:rsid w:val="002F523D"/>
    <w:rsid w:val="002F7CC9"/>
    <w:rsid w:val="00301AD3"/>
    <w:rsid w:val="00302571"/>
    <w:rsid w:val="0030279D"/>
    <w:rsid w:val="00302E1D"/>
    <w:rsid w:val="00303965"/>
    <w:rsid w:val="0030685F"/>
    <w:rsid w:val="003073D7"/>
    <w:rsid w:val="00312034"/>
    <w:rsid w:val="0031243D"/>
    <w:rsid w:val="00313545"/>
    <w:rsid w:val="00314322"/>
    <w:rsid w:val="00315310"/>
    <w:rsid w:val="00315980"/>
    <w:rsid w:val="003163E0"/>
    <w:rsid w:val="003206EF"/>
    <w:rsid w:val="00321163"/>
    <w:rsid w:val="003215F6"/>
    <w:rsid w:val="003222CF"/>
    <w:rsid w:val="003234D8"/>
    <w:rsid w:val="00323AD2"/>
    <w:rsid w:val="00325C6E"/>
    <w:rsid w:val="003261F7"/>
    <w:rsid w:val="00326247"/>
    <w:rsid w:val="00326D37"/>
    <w:rsid w:val="00327CF1"/>
    <w:rsid w:val="00330645"/>
    <w:rsid w:val="00330D05"/>
    <w:rsid w:val="00332203"/>
    <w:rsid w:val="00332555"/>
    <w:rsid w:val="003326D0"/>
    <w:rsid w:val="003328DD"/>
    <w:rsid w:val="00333276"/>
    <w:rsid w:val="00335376"/>
    <w:rsid w:val="00335585"/>
    <w:rsid w:val="0033624E"/>
    <w:rsid w:val="00340D84"/>
    <w:rsid w:val="00341160"/>
    <w:rsid w:val="0034199E"/>
    <w:rsid w:val="00341F74"/>
    <w:rsid w:val="0034237A"/>
    <w:rsid w:val="00342612"/>
    <w:rsid w:val="00343294"/>
    <w:rsid w:val="00343DA4"/>
    <w:rsid w:val="00344477"/>
    <w:rsid w:val="00344D50"/>
    <w:rsid w:val="00345767"/>
    <w:rsid w:val="003462AE"/>
    <w:rsid w:val="00346EE5"/>
    <w:rsid w:val="00351196"/>
    <w:rsid w:val="00352EBE"/>
    <w:rsid w:val="0035309A"/>
    <w:rsid w:val="00353AE0"/>
    <w:rsid w:val="00353BA3"/>
    <w:rsid w:val="00355054"/>
    <w:rsid w:val="0035600A"/>
    <w:rsid w:val="003562C8"/>
    <w:rsid w:val="003563FC"/>
    <w:rsid w:val="00356ED1"/>
    <w:rsid w:val="00357882"/>
    <w:rsid w:val="00360743"/>
    <w:rsid w:val="00360DA0"/>
    <w:rsid w:val="00360E22"/>
    <w:rsid w:val="003618BE"/>
    <w:rsid w:val="0036270B"/>
    <w:rsid w:val="00362818"/>
    <w:rsid w:val="003630A1"/>
    <w:rsid w:val="003648C5"/>
    <w:rsid w:val="00364BE6"/>
    <w:rsid w:val="00364E43"/>
    <w:rsid w:val="00365280"/>
    <w:rsid w:val="00367266"/>
    <w:rsid w:val="003673E9"/>
    <w:rsid w:val="003716FD"/>
    <w:rsid w:val="00373AC3"/>
    <w:rsid w:val="00374645"/>
    <w:rsid w:val="00374CD9"/>
    <w:rsid w:val="00375040"/>
    <w:rsid w:val="00376270"/>
    <w:rsid w:val="003763D6"/>
    <w:rsid w:val="003764D7"/>
    <w:rsid w:val="003769D4"/>
    <w:rsid w:val="00376ADA"/>
    <w:rsid w:val="00377E01"/>
    <w:rsid w:val="00381295"/>
    <w:rsid w:val="00381D20"/>
    <w:rsid w:val="003828D6"/>
    <w:rsid w:val="0038318E"/>
    <w:rsid w:val="00384197"/>
    <w:rsid w:val="00387FE6"/>
    <w:rsid w:val="003912E2"/>
    <w:rsid w:val="00391990"/>
    <w:rsid w:val="00391A4A"/>
    <w:rsid w:val="0039436E"/>
    <w:rsid w:val="003960A3"/>
    <w:rsid w:val="0039701E"/>
    <w:rsid w:val="003970C0"/>
    <w:rsid w:val="003A0454"/>
    <w:rsid w:val="003A0BA2"/>
    <w:rsid w:val="003A11BE"/>
    <w:rsid w:val="003A1347"/>
    <w:rsid w:val="003A1D64"/>
    <w:rsid w:val="003A25A4"/>
    <w:rsid w:val="003A448F"/>
    <w:rsid w:val="003A4799"/>
    <w:rsid w:val="003A48CE"/>
    <w:rsid w:val="003A6804"/>
    <w:rsid w:val="003A774F"/>
    <w:rsid w:val="003A7CCC"/>
    <w:rsid w:val="003B0855"/>
    <w:rsid w:val="003B0D49"/>
    <w:rsid w:val="003B14D5"/>
    <w:rsid w:val="003B2298"/>
    <w:rsid w:val="003B4DFE"/>
    <w:rsid w:val="003B4F71"/>
    <w:rsid w:val="003B5126"/>
    <w:rsid w:val="003C0E6F"/>
    <w:rsid w:val="003C1C5A"/>
    <w:rsid w:val="003C2047"/>
    <w:rsid w:val="003C3922"/>
    <w:rsid w:val="003C402B"/>
    <w:rsid w:val="003C43E6"/>
    <w:rsid w:val="003C4F42"/>
    <w:rsid w:val="003C538D"/>
    <w:rsid w:val="003C609C"/>
    <w:rsid w:val="003C6710"/>
    <w:rsid w:val="003D0B07"/>
    <w:rsid w:val="003D1D5F"/>
    <w:rsid w:val="003D3E1C"/>
    <w:rsid w:val="003D4504"/>
    <w:rsid w:val="003D4E7F"/>
    <w:rsid w:val="003D4FB6"/>
    <w:rsid w:val="003D5453"/>
    <w:rsid w:val="003E0EDA"/>
    <w:rsid w:val="003E1535"/>
    <w:rsid w:val="003E1D54"/>
    <w:rsid w:val="003E37C7"/>
    <w:rsid w:val="003E719E"/>
    <w:rsid w:val="003F0F68"/>
    <w:rsid w:val="003F17AC"/>
    <w:rsid w:val="003F17CD"/>
    <w:rsid w:val="003F23B1"/>
    <w:rsid w:val="003F25BF"/>
    <w:rsid w:val="003F3597"/>
    <w:rsid w:val="003F42FA"/>
    <w:rsid w:val="003F4459"/>
    <w:rsid w:val="003F5D17"/>
    <w:rsid w:val="003F6456"/>
    <w:rsid w:val="003F7486"/>
    <w:rsid w:val="0040027A"/>
    <w:rsid w:val="0040257C"/>
    <w:rsid w:val="0040390C"/>
    <w:rsid w:val="00404824"/>
    <w:rsid w:val="00404BD9"/>
    <w:rsid w:val="0040509B"/>
    <w:rsid w:val="00406208"/>
    <w:rsid w:val="004062E7"/>
    <w:rsid w:val="00407A17"/>
    <w:rsid w:val="00407ACD"/>
    <w:rsid w:val="00407C8A"/>
    <w:rsid w:val="0041122F"/>
    <w:rsid w:val="00411B23"/>
    <w:rsid w:val="00411CD4"/>
    <w:rsid w:val="00413586"/>
    <w:rsid w:val="0041421E"/>
    <w:rsid w:val="00414375"/>
    <w:rsid w:val="004150ED"/>
    <w:rsid w:val="004175B8"/>
    <w:rsid w:val="0042109E"/>
    <w:rsid w:val="004215B9"/>
    <w:rsid w:val="004218F0"/>
    <w:rsid w:val="004232EA"/>
    <w:rsid w:val="00424DFA"/>
    <w:rsid w:val="00425887"/>
    <w:rsid w:val="0042606C"/>
    <w:rsid w:val="004275BC"/>
    <w:rsid w:val="004309E1"/>
    <w:rsid w:val="00430B81"/>
    <w:rsid w:val="00431207"/>
    <w:rsid w:val="004313FF"/>
    <w:rsid w:val="0043453C"/>
    <w:rsid w:val="0043457A"/>
    <w:rsid w:val="00434929"/>
    <w:rsid w:val="004357D7"/>
    <w:rsid w:val="0043633F"/>
    <w:rsid w:val="0043691B"/>
    <w:rsid w:val="00436E43"/>
    <w:rsid w:val="00440B3C"/>
    <w:rsid w:val="00441AB6"/>
    <w:rsid w:val="0044426C"/>
    <w:rsid w:val="00445A7D"/>
    <w:rsid w:val="00445B95"/>
    <w:rsid w:val="0044653D"/>
    <w:rsid w:val="004513AE"/>
    <w:rsid w:val="00451CBB"/>
    <w:rsid w:val="00452CC8"/>
    <w:rsid w:val="00452F81"/>
    <w:rsid w:val="00453BA3"/>
    <w:rsid w:val="004544E3"/>
    <w:rsid w:val="004548EC"/>
    <w:rsid w:val="00455B80"/>
    <w:rsid w:val="00456C69"/>
    <w:rsid w:val="004575AA"/>
    <w:rsid w:val="00457858"/>
    <w:rsid w:val="00457A1F"/>
    <w:rsid w:val="00457A52"/>
    <w:rsid w:val="00461148"/>
    <w:rsid w:val="00461812"/>
    <w:rsid w:val="00462331"/>
    <w:rsid w:val="00463C16"/>
    <w:rsid w:val="004656AC"/>
    <w:rsid w:val="004674BE"/>
    <w:rsid w:val="00467510"/>
    <w:rsid w:val="00470908"/>
    <w:rsid w:val="0047144A"/>
    <w:rsid w:val="004739CC"/>
    <w:rsid w:val="00473B85"/>
    <w:rsid w:val="00473FA5"/>
    <w:rsid w:val="00475375"/>
    <w:rsid w:val="0047557F"/>
    <w:rsid w:val="00477F2E"/>
    <w:rsid w:val="00480271"/>
    <w:rsid w:val="00480A02"/>
    <w:rsid w:val="00480C62"/>
    <w:rsid w:val="00481E08"/>
    <w:rsid w:val="0048218A"/>
    <w:rsid w:val="00482EDA"/>
    <w:rsid w:val="004833A9"/>
    <w:rsid w:val="004846A6"/>
    <w:rsid w:val="00485AE4"/>
    <w:rsid w:val="00486809"/>
    <w:rsid w:val="00490934"/>
    <w:rsid w:val="004913D8"/>
    <w:rsid w:val="00492F86"/>
    <w:rsid w:val="004930AE"/>
    <w:rsid w:val="004940F8"/>
    <w:rsid w:val="00494144"/>
    <w:rsid w:val="00494BAB"/>
    <w:rsid w:val="00494BF2"/>
    <w:rsid w:val="00494DE9"/>
    <w:rsid w:val="00495D2E"/>
    <w:rsid w:val="00496A60"/>
    <w:rsid w:val="00497C8F"/>
    <w:rsid w:val="004A0280"/>
    <w:rsid w:val="004A0301"/>
    <w:rsid w:val="004A15F2"/>
    <w:rsid w:val="004A3362"/>
    <w:rsid w:val="004A385D"/>
    <w:rsid w:val="004A3AEF"/>
    <w:rsid w:val="004A6148"/>
    <w:rsid w:val="004A62C3"/>
    <w:rsid w:val="004A64E7"/>
    <w:rsid w:val="004A6C64"/>
    <w:rsid w:val="004B0DDE"/>
    <w:rsid w:val="004B135E"/>
    <w:rsid w:val="004B3226"/>
    <w:rsid w:val="004B3C2C"/>
    <w:rsid w:val="004B4580"/>
    <w:rsid w:val="004B4946"/>
    <w:rsid w:val="004B502E"/>
    <w:rsid w:val="004B5119"/>
    <w:rsid w:val="004B54B7"/>
    <w:rsid w:val="004B6619"/>
    <w:rsid w:val="004B71CD"/>
    <w:rsid w:val="004B74B7"/>
    <w:rsid w:val="004C01B7"/>
    <w:rsid w:val="004C1A16"/>
    <w:rsid w:val="004C33C6"/>
    <w:rsid w:val="004C3A2E"/>
    <w:rsid w:val="004C4163"/>
    <w:rsid w:val="004C4411"/>
    <w:rsid w:val="004C466E"/>
    <w:rsid w:val="004C66F5"/>
    <w:rsid w:val="004C6E98"/>
    <w:rsid w:val="004D08C4"/>
    <w:rsid w:val="004D131C"/>
    <w:rsid w:val="004D2283"/>
    <w:rsid w:val="004D338E"/>
    <w:rsid w:val="004D3DBD"/>
    <w:rsid w:val="004D486D"/>
    <w:rsid w:val="004D4880"/>
    <w:rsid w:val="004D4D79"/>
    <w:rsid w:val="004D5041"/>
    <w:rsid w:val="004D6318"/>
    <w:rsid w:val="004D65FB"/>
    <w:rsid w:val="004D673F"/>
    <w:rsid w:val="004E02B1"/>
    <w:rsid w:val="004E0571"/>
    <w:rsid w:val="004E065D"/>
    <w:rsid w:val="004E099A"/>
    <w:rsid w:val="004E1770"/>
    <w:rsid w:val="004E182B"/>
    <w:rsid w:val="004E3C3B"/>
    <w:rsid w:val="004E4BDA"/>
    <w:rsid w:val="004E4F9F"/>
    <w:rsid w:val="004E549B"/>
    <w:rsid w:val="004E5D97"/>
    <w:rsid w:val="004E610C"/>
    <w:rsid w:val="004E61DF"/>
    <w:rsid w:val="004F1B40"/>
    <w:rsid w:val="004F46B9"/>
    <w:rsid w:val="00500B19"/>
    <w:rsid w:val="00500CC9"/>
    <w:rsid w:val="00501B80"/>
    <w:rsid w:val="00502419"/>
    <w:rsid w:val="00502477"/>
    <w:rsid w:val="00503290"/>
    <w:rsid w:val="00503503"/>
    <w:rsid w:val="00503BC4"/>
    <w:rsid w:val="00504165"/>
    <w:rsid w:val="00504CBB"/>
    <w:rsid w:val="005056AC"/>
    <w:rsid w:val="00505C82"/>
    <w:rsid w:val="00505E2D"/>
    <w:rsid w:val="00506131"/>
    <w:rsid w:val="00507278"/>
    <w:rsid w:val="0050747A"/>
    <w:rsid w:val="00507B79"/>
    <w:rsid w:val="00510BC6"/>
    <w:rsid w:val="005119B9"/>
    <w:rsid w:val="00512462"/>
    <w:rsid w:val="00514B09"/>
    <w:rsid w:val="00515804"/>
    <w:rsid w:val="00515ADC"/>
    <w:rsid w:val="00515E1A"/>
    <w:rsid w:val="00515FDC"/>
    <w:rsid w:val="005178CC"/>
    <w:rsid w:val="00521F76"/>
    <w:rsid w:val="005226D1"/>
    <w:rsid w:val="00522E41"/>
    <w:rsid w:val="005232AA"/>
    <w:rsid w:val="00523B69"/>
    <w:rsid w:val="00525A30"/>
    <w:rsid w:val="00526C3F"/>
    <w:rsid w:val="00530CDE"/>
    <w:rsid w:val="00532DE4"/>
    <w:rsid w:val="00534E1D"/>
    <w:rsid w:val="00535E24"/>
    <w:rsid w:val="00537AA8"/>
    <w:rsid w:val="00537B4C"/>
    <w:rsid w:val="00540171"/>
    <w:rsid w:val="00540FA7"/>
    <w:rsid w:val="00540FF4"/>
    <w:rsid w:val="00541A62"/>
    <w:rsid w:val="00542BB2"/>
    <w:rsid w:val="00543905"/>
    <w:rsid w:val="005455CF"/>
    <w:rsid w:val="0054599B"/>
    <w:rsid w:val="0054645A"/>
    <w:rsid w:val="00546DF5"/>
    <w:rsid w:val="00550529"/>
    <w:rsid w:val="0055061E"/>
    <w:rsid w:val="00550B7B"/>
    <w:rsid w:val="005526A8"/>
    <w:rsid w:val="00553ABA"/>
    <w:rsid w:val="00553BDF"/>
    <w:rsid w:val="00554127"/>
    <w:rsid w:val="0055521A"/>
    <w:rsid w:val="005564C1"/>
    <w:rsid w:val="00556EC5"/>
    <w:rsid w:val="00557280"/>
    <w:rsid w:val="005573FB"/>
    <w:rsid w:val="0056018F"/>
    <w:rsid w:val="00562255"/>
    <w:rsid w:val="00562287"/>
    <w:rsid w:val="005625A2"/>
    <w:rsid w:val="00564BC1"/>
    <w:rsid w:val="005671E5"/>
    <w:rsid w:val="00567E5C"/>
    <w:rsid w:val="0057112F"/>
    <w:rsid w:val="00572706"/>
    <w:rsid w:val="00572F12"/>
    <w:rsid w:val="005737B5"/>
    <w:rsid w:val="00575539"/>
    <w:rsid w:val="00575550"/>
    <w:rsid w:val="005768DC"/>
    <w:rsid w:val="005777EC"/>
    <w:rsid w:val="0058084E"/>
    <w:rsid w:val="00581BCE"/>
    <w:rsid w:val="005829B1"/>
    <w:rsid w:val="00583626"/>
    <w:rsid w:val="00585A31"/>
    <w:rsid w:val="00585EDC"/>
    <w:rsid w:val="005864AD"/>
    <w:rsid w:val="005868BF"/>
    <w:rsid w:val="00586A12"/>
    <w:rsid w:val="005876DD"/>
    <w:rsid w:val="00587975"/>
    <w:rsid w:val="00590AC4"/>
    <w:rsid w:val="00593747"/>
    <w:rsid w:val="005944F2"/>
    <w:rsid w:val="00594CCD"/>
    <w:rsid w:val="00595C93"/>
    <w:rsid w:val="00597CCF"/>
    <w:rsid w:val="00597D1C"/>
    <w:rsid w:val="005A2685"/>
    <w:rsid w:val="005A30C8"/>
    <w:rsid w:val="005A3930"/>
    <w:rsid w:val="005A3C43"/>
    <w:rsid w:val="005A3FF8"/>
    <w:rsid w:val="005A5098"/>
    <w:rsid w:val="005A5231"/>
    <w:rsid w:val="005A5FC2"/>
    <w:rsid w:val="005A66DF"/>
    <w:rsid w:val="005A6BC4"/>
    <w:rsid w:val="005A776C"/>
    <w:rsid w:val="005B163A"/>
    <w:rsid w:val="005B1E80"/>
    <w:rsid w:val="005B2501"/>
    <w:rsid w:val="005B287C"/>
    <w:rsid w:val="005B35D0"/>
    <w:rsid w:val="005B42CD"/>
    <w:rsid w:val="005B4B68"/>
    <w:rsid w:val="005B5A54"/>
    <w:rsid w:val="005B62C5"/>
    <w:rsid w:val="005B67FA"/>
    <w:rsid w:val="005C3301"/>
    <w:rsid w:val="005C4868"/>
    <w:rsid w:val="005C4B5C"/>
    <w:rsid w:val="005C4DF6"/>
    <w:rsid w:val="005C5912"/>
    <w:rsid w:val="005C59CA"/>
    <w:rsid w:val="005C6962"/>
    <w:rsid w:val="005C70B9"/>
    <w:rsid w:val="005D0ABB"/>
    <w:rsid w:val="005D29E3"/>
    <w:rsid w:val="005D5AE4"/>
    <w:rsid w:val="005D6FD7"/>
    <w:rsid w:val="005D74BF"/>
    <w:rsid w:val="005D75B6"/>
    <w:rsid w:val="005D7889"/>
    <w:rsid w:val="005E0153"/>
    <w:rsid w:val="005E1192"/>
    <w:rsid w:val="005E17F2"/>
    <w:rsid w:val="005E1AE5"/>
    <w:rsid w:val="005E1FDF"/>
    <w:rsid w:val="005E2529"/>
    <w:rsid w:val="005E450D"/>
    <w:rsid w:val="005E4A79"/>
    <w:rsid w:val="005E4CDA"/>
    <w:rsid w:val="005E766E"/>
    <w:rsid w:val="005E7D39"/>
    <w:rsid w:val="005F0013"/>
    <w:rsid w:val="005F17BE"/>
    <w:rsid w:val="005F1FB3"/>
    <w:rsid w:val="005F2F00"/>
    <w:rsid w:val="005F3875"/>
    <w:rsid w:val="005F4D2F"/>
    <w:rsid w:val="005F51CF"/>
    <w:rsid w:val="005F6231"/>
    <w:rsid w:val="005F6520"/>
    <w:rsid w:val="005F6609"/>
    <w:rsid w:val="005F68D7"/>
    <w:rsid w:val="005F69DC"/>
    <w:rsid w:val="005F76C3"/>
    <w:rsid w:val="005F7A11"/>
    <w:rsid w:val="00600E50"/>
    <w:rsid w:val="00601688"/>
    <w:rsid w:val="00601E65"/>
    <w:rsid w:val="00602B03"/>
    <w:rsid w:val="00603A90"/>
    <w:rsid w:val="00603AA1"/>
    <w:rsid w:val="00603EF2"/>
    <w:rsid w:val="0060460F"/>
    <w:rsid w:val="00605066"/>
    <w:rsid w:val="00605D08"/>
    <w:rsid w:val="00606853"/>
    <w:rsid w:val="0060758D"/>
    <w:rsid w:val="00610CF0"/>
    <w:rsid w:val="00610DC9"/>
    <w:rsid w:val="006110A6"/>
    <w:rsid w:val="006110AC"/>
    <w:rsid w:val="006124F8"/>
    <w:rsid w:val="00612C3C"/>
    <w:rsid w:val="006133DD"/>
    <w:rsid w:val="00613CAC"/>
    <w:rsid w:val="006140D8"/>
    <w:rsid w:val="006154EB"/>
    <w:rsid w:val="00615DCC"/>
    <w:rsid w:val="0061669F"/>
    <w:rsid w:val="00620467"/>
    <w:rsid w:val="00621C4D"/>
    <w:rsid w:val="00621F6B"/>
    <w:rsid w:val="00622AAA"/>
    <w:rsid w:val="00622FD2"/>
    <w:rsid w:val="00623D2D"/>
    <w:rsid w:val="00624FEC"/>
    <w:rsid w:val="00625485"/>
    <w:rsid w:val="00625BA1"/>
    <w:rsid w:val="0062776C"/>
    <w:rsid w:val="00627C0D"/>
    <w:rsid w:val="0062A50C"/>
    <w:rsid w:val="006306AA"/>
    <w:rsid w:val="006309D1"/>
    <w:rsid w:val="006312DF"/>
    <w:rsid w:val="00632467"/>
    <w:rsid w:val="006329E2"/>
    <w:rsid w:val="00633251"/>
    <w:rsid w:val="006350FF"/>
    <w:rsid w:val="00635AE0"/>
    <w:rsid w:val="00635B25"/>
    <w:rsid w:val="006375EE"/>
    <w:rsid w:val="00640F17"/>
    <w:rsid w:val="00640FCC"/>
    <w:rsid w:val="00641419"/>
    <w:rsid w:val="0064246B"/>
    <w:rsid w:val="00643A10"/>
    <w:rsid w:val="00644253"/>
    <w:rsid w:val="00644651"/>
    <w:rsid w:val="00644EA5"/>
    <w:rsid w:val="006453A4"/>
    <w:rsid w:val="006460B3"/>
    <w:rsid w:val="0064717A"/>
    <w:rsid w:val="0064728E"/>
    <w:rsid w:val="006473B9"/>
    <w:rsid w:val="00650923"/>
    <w:rsid w:val="00651069"/>
    <w:rsid w:val="00651C1F"/>
    <w:rsid w:val="00651D30"/>
    <w:rsid w:val="00651EAB"/>
    <w:rsid w:val="0065233B"/>
    <w:rsid w:val="0065258A"/>
    <w:rsid w:val="00653562"/>
    <w:rsid w:val="00654900"/>
    <w:rsid w:val="006554A1"/>
    <w:rsid w:val="00655E68"/>
    <w:rsid w:val="0065609C"/>
    <w:rsid w:val="00656191"/>
    <w:rsid w:val="00656B1B"/>
    <w:rsid w:val="00656EB1"/>
    <w:rsid w:val="00656F8B"/>
    <w:rsid w:val="0065703A"/>
    <w:rsid w:val="0065738D"/>
    <w:rsid w:val="0065798F"/>
    <w:rsid w:val="00657E0F"/>
    <w:rsid w:val="00660498"/>
    <w:rsid w:val="006606BE"/>
    <w:rsid w:val="00660FCD"/>
    <w:rsid w:val="006633D1"/>
    <w:rsid w:val="00663E5D"/>
    <w:rsid w:val="0066523A"/>
    <w:rsid w:val="006661D6"/>
    <w:rsid w:val="00666439"/>
    <w:rsid w:val="0066670F"/>
    <w:rsid w:val="00666E27"/>
    <w:rsid w:val="00673240"/>
    <w:rsid w:val="0067326E"/>
    <w:rsid w:val="006734CE"/>
    <w:rsid w:val="00673E1B"/>
    <w:rsid w:val="006747FA"/>
    <w:rsid w:val="0067666E"/>
    <w:rsid w:val="006772BD"/>
    <w:rsid w:val="00681FDD"/>
    <w:rsid w:val="0068237B"/>
    <w:rsid w:val="00682487"/>
    <w:rsid w:val="00682E15"/>
    <w:rsid w:val="00683630"/>
    <w:rsid w:val="00684CD3"/>
    <w:rsid w:val="00686B42"/>
    <w:rsid w:val="006907C1"/>
    <w:rsid w:val="00690E69"/>
    <w:rsid w:val="00691CF7"/>
    <w:rsid w:val="00691D94"/>
    <w:rsid w:val="00692857"/>
    <w:rsid w:val="0069342F"/>
    <w:rsid w:val="00693E39"/>
    <w:rsid w:val="0069616C"/>
    <w:rsid w:val="00696550"/>
    <w:rsid w:val="00696EE5"/>
    <w:rsid w:val="0069706C"/>
    <w:rsid w:val="006970DF"/>
    <w:rsid w:val="0069753D"/>
    <w:rsid w:val="006A0DBD"/>
    <w:rsid w:val="006A1DA5"/>
    <w:rsid w:val="006A5407"/>
    <w:rsid w:val="006A548A"/>
    <w:rsid w:val="006A553D"/>
    <w:rsid w:val="006A5C40"/>
    <w:rsid w:val="006B15F5"/>
    <w:rsid w:val="006B3794"/>
    <w:rsid w:val="006B3F9C"/>
    <w:rsid w:val="006B43CE"/>
    <w:rsid w:val="006B4A19"/>
    <w:rsid w:val="006B4EFB"/>
    <w:rsid w:val="006B63AE"/>
    <w:rsid w:val="006B6D66"/>
    <w:rsid w:val="006C1332"/>
    <w:rsid w:val="006C2073"/>
    <w:rsid w:val="006C245A"/>
    <w:rsid w:val="006C2C4E"/>
    <w:rsid w:val="006C528A"/>
    <w:rsid w:val="006C5D58"/>
    <w:rsid w:val="006C5E1F"/>
    <w:rsid w:val="006C6867"/>
    <w:rsid w:val="006C735E"/>
    <w:rsid w:val="006C7C26"/>
    <w:rsid w:val="006CFA92"/>
    <w:rsid w:val="006D1FC3"/>
    <w:rsid w:val="006D228F"/>
    <w:rsid w:val="006D3D74"/>
    <w:rsid w:val="006D3E0F"/>
    <w:rsid w:val="006D57C8"/>
    <w:rsid w:val="006E13BA"/>
    <w:rsid w:val="006E261A"/>
    <w:rsid w:val="006E3C2A"/>
    <w:rsid w:val="006E42DD"/>
    <w:rsid w:val="006E48BE"/>
    <w:rsid w:val="006E4B6B"/>
    <w:rsid w:val="006E531D"/>
    <w:rsid w:val="006E57C3"/>
    <w:rsid w:val="006E6BCE"/>
    <w:rsid w:val="006E6F1B"/>
    <w:rsid w:val="006E7612"/>
    <w:rsid w:val="006E79C4"/>
    <w:rsid w:val="006E7E45"/>
    <w:rsid w:val="006EEF62"/>
    <w:rsid w:val="006F033D"/>
    <w:rsid w:val="006F3DB2"/>
    <w:rsid w:val="006F4021"/>
    <w:rsid w:val="006F42E0"/>
    <w:rsid w:val="006F48B3"/>
    <w:rsid w:val="006F4CD8"/>
    <w:rsid w:val="006F51A5"/>
    <w:rsid w:val="006F54B2"/>
    <w:rsid w:val="006F5B13"/>
    <w:rsid w:val="006F6247"/>
    <w:rsid w:val="006F75CC"/>
    <w:rsid w:val="006F7C4E"/>
    <w:rsid w:val="00700595"/>
    <w:rsid w:val="00701196"/>
    <w:rsid w:val="00701B54"/>
    <w:rsid w:val="007028A5"/>
    <w:rsid w:val="00702BF4"/>
    <w:rsid w:val="00702D7F"/>
    <w:rsid w:val="00703362"/>
    <w:rsid w:val="00704C94"/>
    <w:rsid w:val="0070521C"/>
    <w:rsid w:val="0070608D"/>
    <w:rsid w:val="00706890"/>
    <w:rsid w:val="00707C32"/>
    <w:rsid w:val="00713B86"/>
    <w:rsid w:val="007167FD"/>
    <w:rsid w:val="007173C8"/>
    <w:rsid w:val="0071795E"/>
    <w:rsid w:val="007203E2"/>
    <w:rsid w:val="00722179"/>
    <w:rsid w:val="0072250E"/>
    <w:rsid w:val="00722BC3"/>
    <w:rsid w:val="0072308F"/>
    <w:rsid w:val="00723D0C"/>
    <w:rsid w:val="007245F9"/>
    <w:rsid w:val="007247A3"/>
    <w:rsid w:val="0072483F"/>
    <w:rsid w:val="00724CFC"/>
    <w:rsid w:val="00725AB3"/>
    <w:rsid w:val="00726544"/>
    <w:rsid w:val="007327EC"/>
    <w:rsid w:val="007336F5"/>
    <w:rsid w:val="007358B1"/>
    <w:rsid w:val="00737E43"/>
    <w:rsid w:val="0074014C"/>
    <w:rsid w:val="00740850"/>
    <w:rsid w:val="00740F63"/>
    <w:rsid w:val="0074117B"/>
    <w:rsid w:val="007417A2"/>
    <w:rsid w:val="00743477"/>
    <w:rsid w:val="007441CD"/>
    <w:rsid w:val="007445D4"/>
    <w:rsid w:val="007472DB"/>
    <w:rsid w:val="00752C41"/>
    <w:rsid w:val="0075351A"/>
    <w:rsid w:val="00754DE4"/>
    <w:rsid w:val="007553DD"/>
    <w:rsid w:val="00755E21"/>
    <w:rsid w:val="00756DE9"/>
    <w:rsid w:val="00757251"/>
    <w:rsid w:val="00757DD4"/>
    <w:rsid w:val="00760AA2"/>
    <w:rsid w:val="0076126E"/>
    <w:rsid w:val="007614C9"/>
    <w:rsid w:val="00763020"/>
    <w:rsid w:val="00763DF3"/>
    <w:rsid w:val="00764CB7"/>
    <w:rsid w:val="00765A2F"/>
    <w:rsid w:val="0076656A"/>
    <w:rsid w:val="0077006B"/>
    <w:rsid w:val="007705F2"/>
    <w:rsid w:val="0077128F"/>
    <w:rsid w:val="00771AE5"/>
    <w:rsid w:val="00771E8F"/>
    <w:rsid w:val="0077334B"/>
    <w:rsid w:val="00774FCB"/>
    <w:rsid w:val="00775694"/>
    <w:rsid w:val="007768FB"/>
    <w:rsid w:val="00777296"/>
    <w:rsid w:val="0077763A"/>
    <w:rsid w:val="007779C1"/>
    <w:rsid w:val="00780DA3"/>
    <w:rsid w:val="0078224E"/>
    <w:rsid w:val="007823E2"/>
    <w:rsid w:val="007847F5"/>
    <w:rsid w:val="00786513"/>
    <w:rsid w:val="00786D07"/>
    <w:rsid w:val="007872B3"/>
    <w:rsid w:val="0078DB36"/>
    <w:rsid w:val="00790864"/>
    <w:rsid w:val="007918D0"/>
    <w:rsid w:val="00792F4D"/>
    <w:rsid w:val="0079543D"/>
    <w:rsid w:val="00795F29"/>
    <w:rsid w:val="00796252"/>
    <w:rsid w:val="0079671B"/>
    <w:rsid w:val="00796A48"/>
    <w:rsid w:val="00797484"/>
    <w:rsid w:val="00797C9C"/>
    <w:rsid w:val="007A0364"/>
    <w:rsid w:val="007A06A4"/>
    <w:rsid w:val="007A145A"/>
    <w:rsid w:val="007A34B0"/>
    <w:rsid w:val="007A357B"/>
    <w:rsid w:val="007A42A6"/>
    <w:rsid w:val="007A51F5"/>
    <w:rsid w:val="007A5C42"/>
    <w:rsid w:val="007A6470"/>
    <w:rsid w:val="007A69C1"/>
    <w:rsid w:val="007A6E84"/>
    <w:rsid w:val="007B24A2"/>
    <w:rsid w:val="007B2E16"/>
    <w:rsid w:val="007B38BB"/>
    <w:rsid w:val="007B3FD9"/>
    <w:rsid w:val="007B4068"/>
    <w:rsid w:val="007B4534"/>
    <w:rsid w:val="007B4B7B"/>
    <w:rsid w:val="007B4C2F"/>
    <w:rsid w:val="007B50D9"/>
    <w:rsid w:val="007B529E"/>
    <w:rsid w:val="007B53C7"/>
    <w:rsid w:val="007B5C04"/>
    <w:rsid w:val="007B60ED"/>
    <w:rsid w:val="007B7103"/>
    <w:rsid w:val="007B78BB"/>
    <w:rsid w:val="007C0CBE"/>
    <w:rsid w:val="007C16AD"/>
    <w:rsid w:val="007C1C4E"/>
    <w:rsid w:val="007C2343"/>
    <w:rsid w:val="007C235F"/>
    <w:rsid w:val="007C2823"/>
    <w:rsid w:val="007C2DA9"/>
    <w:rsid w:val="007C327D"/>
    <w:rsid w:val="007C368B"/>
    <w:rsid w:val="007C3BBE"/>
    <w:rsid w:val="007C3DFF"/>
    <w:rsid w:val="007C4065"/>
    <w:rsid w:val="007C4184"/>
    <w:rsid w:val="007C5770"/>
    <w:rsid w:val="007C6E29"/>
    <w:rsid w:val="007C791C"/>
    <w:rsid w:val="007D0122"/>
    <w:rsid w:val="007D32B6"/>
    <w:rsid w:val="007D395E"/>
    <w:rsid w:val="007D3C0C"/>
    <w:rsid w:val="007D3E8E"/>
    <w:rsid w:val="007D53E6"/>
    <w:rsid w:val="007D618E"/>
    <w:rsid w:val="007D7458"/>
    <w:rsid w:val="007E0977"/>
    <w:rsid w:val="007E0B71"/>
    <w:rsid w:val="007E173A"/>
    <w:rsid w:val="007E344C"/>
    <w:rsid w:val="007E38B2"/>
    <w:rsid w:val="007E3D1A"/>
    <w:rsid w:val="007E4CFE"/>
    <w:rsid w:val="007E51A9"/>
    <w:rsid w:val="007E5C2C"/>
    <w:rsid w:val="007E6270"/>
    <w:rsid w:val="007F0217"/>
    <w:rsid w:val="007F0235"/>
    <w:rsid w:val="007F411E"/>
    <w:rsid w:val="007F4A9B"/>
    <w:rsid w:val="007F4AC7"/>
    <w:rsid w:val="007F521D"/>
    <w:rsid w:val="007F5649"/>
    <w:rsid w:val="007F5876"/>
    <w:rsid w:val="007F606C"/>
    <w:rsid w:val="007F6404"/>
    <w:rsid w:val="008003A9"/>
    <w:rsid w:val="00800439"/>
    <w:rsid w:val="00802010"/>
    <w:rsid w:val="00803741"/>
    <w:rsid w:val="0080402F"/>
    <w:rsid w:val="008058CE"/>
    <w:rsid w:val="00811C7E"/>
    <w:rsid w:val="0081286E"/>
    <w:rsid w:val="00812FEB"/>
    <w:rsid w:val="00815612"/>
    <w:rsid w:val="00816D5D"/>
    <w:rsid w:val="00817C59"/>
    <w:rsid w:val="00820E5D"/>
    <w:rsid w:val="00821D71"/>
    <w:rsid w:val="00821F2F"/>
    <w:rsid w:val="008222B5"/>
    <w:rsid w:val="0082399D"/>
    <w:rsid w:val="0082468D"/>
    <w:rsid w:val="0082505E"/>
    <w:rsid w:val="00826463"/>
    <w:rsid w:val="008269CA"/>
    <w:rsid w:val="00830069"/>
    <w:rsid w:val="00832F4C"/>
    <w:rsid w:val="00834529"/>
    <w:rsid w:val="00834AB0"/>
    <w:rsid w:val="0083564B"/>
    <w:rsid w:val="00835C06"/>
    <w:rsid w:val="008364DF"/>
    <w:rsid w:val="00836759"/>
    <w:rsid w:val="00836F26"/>
    <w:rsid w:val="00840A71"/>
    <w:rsid w:val="00840E89"/>
    <w:rsid w:val="00841A68"/>
    <w:rsid w:val="008421D5"/>
    <w:rsid w:val="008424BC"/>
    <w:rsid w:val="0084278C"/>
    <w:rsid w:val="00843F9F"/>
    <w:rsid w:val="008479EE"/>
    <w:rsid w:val="00850279"/>
    <w:rsid w:val="00850CA3"/>
    <w:rsid w:val="0085132A"/>
    <w:rsid w:val="00853A64"/>
    <w:rsid w:val="00853AE9"/>
    <w:rsid w:val="00853E41"/>
    <w:rsid w:val="00856B03"/>
    <w:rsid w:val="00856FA5"/>
    <w:rsid w:val="00857188"/>
    <w:rsid w:val="008577A3"/>
    <w:rsid w:val="00860C2C"/>
    <w:rsid w:val="0086119F"/>
    <w:rsid w:val="0086156F"/>
    <w:rsid w:val="00861847"/>
    <w:rsid w:val="00864556"/>
    <w:rsid w:val="00867640"/>
    <w:rsid w:val="0086785C"/>
    <w:rsid w:val="00867FCA"/>
    <w:rsid w:val="00870788"/>
    <w:rsid w:val="008722F4"/>
    <w:rsid w:val="00872C52"/>
    <w:rsid w:val="00874297"/>
    <w:rsid w:val="008746E5"/>
    <w:rsid w:val="00875082"/>
    <w:rsid w:val="008754F1"/>
    <w:rsid w:val="00875A2C"/>
    <w:rsid w:val="008762EE"/>
    <w:rsid w:val="00881EA8"/>
    <w:rsid w:val="00884CCC"/>
    <w:rsid w:val="008861EE"/>
    <w:rsid w:val="00886DEB"/>
    <w:rsid w:val="00887200"/>
    <w:rsid w:val="008908D5"/>
    <w:rsid w:val="0089091E"/>
    <w:rsid w:val="00890A03"/>
    <w:rsid w:val="00891E50"/>
    <w:rsid w:val="00892C3E"/>
    <w:rsid w:val="0089396A"/>
    <w:rsid w:val="00893AF6"/>
    <w:rsid w:val="00893FF3"/>
    <w:rsid w:val="00893FF8"/>
    <w:rsid w:val="00894E8F"/>
    <w:rsid w:val="00896D16"/>
    <w:rsid w:val="008A0345"/>
    <w:rsid w:val="008A1E62"/>
    <w:rsid w:val="008A1F78"/>
    <w:rsid w:val="008A3D3B"/>
    <w:rsid w:val="008A43DD"/>
    <w:rsid w:val="008A4412"/>
    <w:rsid w:val="008A479D"/>
    <w:rsid w:val="008A4DC9"/>
    <w:rsid w:val="008A51A8"/>
    <w:rsid w:val="008A650F"/>
    <w:rsid w:val="008A66F8"/>
    <w:rsid w:val="008A7E6F"/>
    <w:rsid w:val="008A7E99"/>
    <w:rsid w:val="008B018C"/>
    <w:rsid w:val="008B01DC"/>
    <w:rsid w:val="008B1923"/>
    <w:rsid w:val="008B384D"/>
    <w:rsid w:val="008B41F2"/>
    <w:rsid w:val="008B457A"/>
    <w:rsid w:val="008B496E"/>
    <w:rsid w:val="008B5584"/>
    <w:rsid w:val="008B5B86"/>
    <w:rsid w:val="008C0854"/>
    <w:rsid w:val="008C0891"/>
    <w:rsid w:val="008C08ED"/>
    <w:rsid w:val="008C2A4A"/>
    <w:rsid w:val="008C2B95"/>
    <w:rsid w:val="008C3E97"/>
    <w:rsid w:val="008C4E2D"/>
    <w:rsid w:val="008C51CE"/>
    <w:rsid w:val="008C5487"/>
    <w:rsid w:val="008C6053"/>
    <w:rsid w:val="008C67CA"/>
    <w:rsid w:val="008C7239"/>
    <w:rsid w:val="008C7F8E"/>
    <w:rsid w:val="008D0077"/>
    <w:rsid w:val="008D0256"/>
    <w:rsid w:val="008D0284"/>
    <w:rsid w:val="008D0C00"/>
    <w:rsid w:val="008D119E"/>
    <w:rsid w:val="008D2683"/>
    <w:rsid w:val="008D2EF6"/>
    <w:rsid w:val="008D549F"/>
    <w:rsid w:val="008D5534"/>
    <w:rsid w:val="008D647F"/>
    <w:rsid w:val="008D7E9D"/>
    <w:rsid w:val="008D7FCD"/>
    <w:rsid w:val="008D97CB"/>
    <w:rsid w:val="008E0474"/>
    <w:rsid w:val="008E0F52"/>
    <w:rsid w:val="008E3494"/>
    <w:rsid w:val="008E39FE"/>
    <w:rsid w:val="008E401E"/>
    <w:rsid w:val="008E4B85"/>
    <w:rsid w:val="008E4F62"/>
    <w:rsid w:val="008E5DC6"/>
    <w:rsid w:val="008E724C"/>
    <w:rsid w:val="008E764D"/>
    <w:rsid w:val="008F03FF"/>
    <w:rsid w:val="008F22CC"/>
    <w:rsid w:val="008F2319"/>
    <w:rsid w:val="008F365E"/>
    <w:rsid w:val="008F4BD3"/>
    <w:rsid w:val="008F7967"/>
    <w:rsid w:val="008F7CD3"/>
    <w:rsid w:val="009008AE"/>
    <w:rsid w:val="009015DA"/>
    <w:rsid w:val="00903E6E"/>
    <w:rsid w:val="0090615F"/>
    <w:rsid w:val="00906B74"/>
    <w:rsid w:val="00907033"/>
    <w:rsid w:val="009076F7"/>
    <w:rsid w:val="009101FA"/>
    <w:rsid w:val="0091318D"/>
    <w:rsid w:val="00913294"/>
    <w:rsid w:val="00913471"/>
    <w:rsid w:val="009140AA"/>
    <w:rsid w:val="00915837"/>
    <w:rsid w:val="00915CA2"/>
    <w:rsid w:val="00916037"/>
    <w:rsid w:val="00922F45"/>
    <w:rsid w:val="0092421E"/>
    <w:rsid w:val="0092468E"/>
    <w:rsid w:val="00925F0D"/>
    <w:rsid w:val="00926FAF"/>
    <w:rsid w:val="00927184"/>
    <w:rsid w:val="009302A2"/>
    <w:rsid w:val="00931E35"/>
    <w:rsid w:val="00932AAA"/>
    <w:rsid w:val="00932E9D"/>
    <w:rsid w:val="009338C3"/>
    <w:rsid w:val="0093394C"/>
    <w:rsid w:val="00933D6A"/>
    <w:rsid w:val="00934126"/>
    <w:rsid w:val="0093440F"/>
    <w:rsid w:val="00934FF6"/>
    <w:rsid w:val="0094033A"/>
    <w:rsid w:val="00940B33"/>
    <w:rsid w:val="00942198"/>
    <w:rsid w:val="0094285C"/>
    <w:rsid w:val="00943BD5"/>
    <w:rsid w:val="00944F31"/>
    <w:rsid w:val="0094529A"/>
    <w:rsid w:val="009457F7"/>
    <w:rsid w:val="00947B9C"/>
    <w:rsid w:val="00947C5E"/>
    <w:rsid w:val="00950F98"/>
    <w:rsid w:val="00950FBA"/>
    <w:rsid w:val="00951B92"/>
    <w:rsid w:val="00951BBD"/>
    <w:rsid w:val="0095250E"/>
    <w:rsid w:val="00952C49"/>
    <w:rsid w:val="00952E99"/>
    <w:rsid w:val="009530F3"/>
    <w:rsid w:val="00953ECA"/>
    <w:rsid w:val="009546D3"/>
    <w:rsid w:val="00956F01"/>
    <w:rsid w:val="00957D8F"/>
    <w:rsid w:val="00962F87"/>
    <w:rsid w:val="00962FB3"/>
    <w:rsid w:val="00963D76"/>
    <w:rsid w:val="009643A7"/>
    <w:rsid w:val="00965EA3"/>
    <w:rsid w:val="0096686D"/>
    <w:rsid w:val="0097103C"/>
    <w:rsid w:val="00971802"/>
    <w:rsid w:val="00971E60"/>
    <w:rsid w:val="00972113"/>
    <w:rsid w:val="00973579"/>
    <w:rsid w:val="0097483A"/>
    <w:rsid w:val="00975531"/>
    <w:rsid w:val="009759EE"/>
    <w:rsid w:val="00980591"/>
    <w:rsid w:val="009814ED"/>
    <w:rsid w:val="009818C3"/>
    <w:rsid w:val="009823F8"/>
    <w:rsid w:val="009827B1"/>
    <w:rsid w:val="00985174"/>
    <w:rsid w:val="009851F0"/>
    <w:rsid w:val="00987FAB"/>
    <w:rsid w:val="009914DB"/>
    <w:rsid w:val="00992D42"/>
    <w:rsid w:val="00994C26"/>
    <w:rsid w:val="00995B15"/>
    <w:rsid w:val="0099642B"/>
    <w:rsid w:val="00997CC5"/>
    <w:rsid w:val="00997E5A"/>
    <w:rsid w:val="009A0741"/>
    <w:rsid w:val="009A0D39"/>
    <w:rsid w:val="009A25F5"/>
    <w:rsid w:val="009A378A"/>
    <w:rsid w:val="009A3AED"/>
    <w:rsid w:val="009A53B7"/>
    <w:rsid w:val="009A5F09"/>
    <w:rsid w:val="009A7152"/>
    <w:rsid w:val="009B08A2"/>
    <w:rsid w:val="009B0A03"/>
    <w:rsid w:val="009B10DB"/>
    <w:rsid w:val="009B1A51"/>
    <w:rsid w:val="009B20A1"/>
    <w:rsid w:val="009B2DDE"/>
    <w:rsid w:val="009B39B6"/>
    <w:rsid w:val="009B637C"/>
    <w:rsid w:val="009B7C40"/>
    <w:rsid w:val="009C0493"/>
    <w:rsid w:val="009C1FB8"/>
    <w:rsid w:val="009C2302"/>
    <w:rsid w:val="009C3CB8"/>
    <w:rsid w:val="009C40F7"/>
    <w:rsid w:val="009C4EA2"/>
    <w:rsid w:val="009C5A7F"/>
    <w:rsid w:val="009C6B4D"/>
    <w:rsid w:val="009C785A"/>
    <w:rsid w:val="009C7E65"/>
    <w:rsid w:val="009D0D8F"/>
    <w:rsid w:val="009D101D"/>
    <w:rsid w:val="009D16CA"/>
    <w:rsid w:val="009D16E8"/>
    <w:rsid w:val="009D236A"/>
    <w:rsid w:val="009D4E72"/>
    <w:rsid w:val="009D54D5"/>
    <w:rsid w:val="009D6156"/>
    <w:rsid w:val="009E182B"/>
    <w:rsid w:val="009E2604"/>
    <w:rsid w:val="009E26A2"/>
    <w:rsid w:val="009E2B5B"/>
    <w:rsid w:val="009E2CDD"/>
    <w:rsid w:val="009E3A5A"/>
    <w:rsid w:val="009E4C0A"/>
    <w:rsid w:val="009F1B2D"/>
    <w:rsid w:val="009F423F"/>
    <w:rsid w:val="009F4D4E"/>
    <w:rsid w:val="009F5FB0"/>
    <w:rsid w:val="009F6C65"/>
    <w:rsid w:val="009F7280"/>
    <w:rsid w:val="009F762C"/>
    <w:rsid w:val="009F7A81"/>
    <w:rsid w:val="009F7BAF"/>
    <w:rsid w:val="00A009B1"/>
    <w:rsid w:val="00A00C35"/>
    <w:rsid w:val="00A01A2B"/>
    <w:rsid w:val="00A01FD9"/>
    <w:rsid w:val="00A03F24"/>
    <w:rsid w:val="00A042B9"/>
    <w:rsid w:val="00A0451D"/>
    <w:rsid w:val="00A04941"/>
    <w:rsid w:val="00A049C0"/>
    <w:rsid w:val="00A04A5C"/>
    <w:rsid w:val="00A0693B"/>
    <w:rsid w:val="00A075F1"/>
    <w:rsid w:val="00A11120"/>
    <w:rsid w:val="00A11452"/>
    <w:rsid w:val="00A123D6"/>
    <w:rsid w:val="00A13ACB"/>
    <w:rsid w:val="00A13CC8"/>
    <w:rsid w:val="00A141FA"/>
    <w:rsid w:val="00A14466"/>
    <w:rsid w:val="00A16194"/>
    <w:rsid w:val="00A17318"/>
    <w:rsid w:val="00A2073B"/>
    <w:rsid w:val="00A21567"/>
    <w:rsid w:val="00A21FB1"/>
    <w:rsid w:val="00A22719"/>
    <w:rsid w:val="00A24A9F"/>
    <w:rsid w:val="00A25260"/>
    <w:rsid w:val="00A25B1D"/>
    <w:rsid w:val="00A25CDF"/>
    <w:rsid w:val="00A2765A"/>
    <w:rsid w:val="00A313DC"/>
    <w:rsid w:val="00A33ADB"/>
    <w:rsid w:val="00A34269"/>
    <w:rsid w:val="00A344E7"/>
    <w:rsid w:val="00A34716"/>
    <w:rsid w:val="00A35F98"/>
    <w:rsid w:val="00A365AA"/>
    <w:rsid w:val="00A40EA4"/>
    <w:rsid w:val="00A415D5"/>
    <w:rsid w:val="00A418B8"/>
    <w:rsid w:val="00A427B9"/>
    <w:rsid w:val="00A42AF5"/>
    <w:rsid w:val="00A4362E"/>
    <w:rsid w:val="00A43BA3"/>
    <w:rsid w:val="00A43C6F"/>
    <w:rsid w:val="00A4406A"/>
    <w:rsid w:val="00A455C1"/>
    <w:rsid w:val="00A4646E"/>
    <w:rsid w:val="00A464DC"/>
    <w:rsid w:val="00A51011"/>
    <w:rsid w:val="00A5108C"/>
    <w:rsid w:val="00A5130F"/>
    <w:rsid w:val="00A5177F"/>
    <w:rsid w:val="00A52D95"/>
    <w:rsid w:val="00A52F0F"/>
    <w:rsid w:val="00A53ACA"/>
    <w:rsid w:val="00A53EE6"/>
    <w:rsid w:val="00A54258"/>
    <w:rsid w:val="00A543BB"/>
    <w:rsid w:val="00A545D7"/>
    <w:rsid w:val="00A55697"/>
    <w:rsid w:val="00A55A08"/>
    <w:rsid w:val="00A56992"/>
    <w:rsid w:val="00A569CB"/>
    <w:rsid w:val="00A57AF8"/>
    <w:rsid w:val="00A57F92"/>
    <w:rsid w:val="00A59968"/>
    <w:rsid w:val="00A6071B"/>
    <w:rsid w:val="00A613E8"/>
    <w:rsid w:val="00A61B50"/>
    <w:rsid w:val="00A63D93"/>
    <w:rsid w:val="00A63F87"/>
    <w:rsid w:val="00A65071"/>
    <w:rsid w:val="00A667A1"/>
    <w:rsid w:val="00A66E5F"/>
    <w:rsid w:val="00A705CC"/>
    <w:rsid w:val="00A70E4A"/>
    <w:rsid w:val="00A70F65"/>
    <w:rsid w:val="00A712D7"/>
    <w:rsid w:val="00A71697"/>
    <w:rsid w:val="00A71FCB"/>
    <w:rsid w:val="00A723CB"/>
    <w:rsid w:val="00A72F17"/>
    <w:rsid w:val="00A73263"/>
    <w:rsid w:val="00A735BB"/>
    <w:rsid w:val="00A75225"/>
    <w:rsid w:val="00A7732C"/>
    <w:rsid w:val="00A77EEC"/>
    <w:rsid w:val="00A801A6"/>
    <w:rsid w:val="00A80655"/>
    <w:rsid w:val="00A832BA"/>
    <w:rsid w:val="00A83516"/>
    <w:rsid w:val="00A84C01"/>
    <w:rsid w:val="00A85EE6"/>
    <w:rsid w:val="00A86259"/>
    <w:rsid w:val="00A86563"/>
    <w:rsid w:val="00A86CA7"/>
    <w:rsid w:val="00A87EBD"/>
    <w:rsid w:val="00A90ECA"/>
    <w:rsid w:val="00A90F05"/>
    <w:rsid w:val="00A91B18"/>
    <w:rsid w:val="00A93122"/>
    <w:rsid w:val="00A935BC"/>
    <w:rsid w:val="00A93B6C"/>
    <w:rsid w:val="00A953FC"/>
    <w:rsid w:val="00A95E17"/>
    <w:rsid w:val="00A95E8B"/>
    <w:rsid w:val="00A96329"/>
    <w:rsid w:val="00A96CA7"/>
    <w:rsid w:val="00A97677"/>
    <w:rsid w:val="00AA0584"/>
    <w:rsid w:val="00AA0D99"/>
    <w:rsid w:val="00AA3F71"/>
    <w:rsid w:val="00AA48F1"/>
    <w:rsid w:val="00AA537C"/>
    <w:rsid w:val="00AA6687"/>
    <w:rsid w:val="00AA6F85"/>
    <w:rsid w:val="00AA719D"/>
    <w:rsid w:val="00AA7E0B"/>
    <w:rsid w:val="00AB0BF8"/>
    <w:rsid w:val="00AB16DD"/>
    <w:rsid w:val="00AB1846"/>
    <w:rsid w:val="00AB45EB"/>
    <w:rsid w:val="00AB49EC"/>
    <w:rsid w:val="00AB4F11"/>
    <w:rsid w:val="00AB4FED"/>
    <w:rsid w:val="00AB6B11"/>
    <w:rsid w:val="00AB6D53"/>
    <w:rsid w:val="00AC04E8"/>
    <w:rsid w:val="00AC0843"/>
    <w:rsid w:val="00AC0BFB"/>
    <w:rsid w:val="00AC16EB"/>
    <w:rsid w:val="00AC2473"/>
    <w:rsid w:val="00AC24CC"/>
    <w:rsid w:val="00AC360E"/>
    <w:rsid w:val="00AC550D"/>
    <w:rsid w:val="00AC5860"/>
    <w:rsid w:val="00AC5ADA"/>
    <w:rsid w:val="00AC5CF3"/>
    <w:rsid w:val="00AC76DE"/>
    <w:rsid w:val="00AD09C7"/>
    <w:rsid w:val="00AD1107"/>
    <w:rsid w:val="00AD11D0"/>
    <w:rsid w:val="00AD1826"/>
    <w:rsid w:val="00AD2872"/>
    <w:rsid w:val="00AD4C9C"/>
    <w:rsid w:val="00AD51DC"/>
    <w:rsid w:val="00AD635A"/>
    <w:rsid w:val="00AD6517"/>
    <w:rsid w:val="00AD754D"/>
    <w:rsid w:val="00AD7FCF"/>
    <w:rsid w:val="00AE02F6"/>
    <w:rsid w:val="00AE075A"/>
    <w:rsid w:val="00AE0F92"/>
    <w:rsid w:val="00AE2C09"/>
    <w:rsid w:val="00AE32C7"/>
    <w:rsid w:val="00AE352D"/>
    <w:rsid w:val="00AE3A29"/>
    <w:rsid w:val="00AE49C8"/>
    <w:rsid w:val="00AE59AC"/>
    <w:rsid w:val="00AE6015"/>
    <w:rsid w:val="00AE6C58"/>
    <w:rsid w:val="00AF01B1"/>
    <w:rsid w:val="00AF0527"/>
    <w:rsid w:val="00AF0ACD"/>
    <w:rsid w:val="00AF135D"/>
    <w:rsid w:val="00AF27E6"/>
    <w:rsid w:val="00AF2E5D"/>
    <w:rsid w:val="00AF34D5"/>
    <w:rsid w:val="00AF46CB"/>
    <w:rsid w:val="00AF50A1"/>
    <w:rsid w:val="00AF5308"/>
    <w:rsid w:val="00AF71AE"/>
    <w:rsid w:val="00AF7BBA"/>
    <w:rsid w:val="00AF7E66"/>
    <w:rsid w:val="00AF7F47"/>
    <w:rsid w:val="00B0177C"/>
    <w:rsid w:val="00B018EE"/>
    <w:rsid w:val="00B01EAF"/>
    <w:rsid w:val="00B02041"/>
    <w:rsid w:val="00B02B4E"/>
    <w:rsid w:val="00B03C72"/>
    <w:rsid w:val="00B04D50"/>
    <w:rsid w:val="00B05075"/>
    <w:rsid w:val="00B06283"/>
    <w:rsid w:val="00B06CE6"/>
    <w:rsid w:val="00B07435"/>
    <w:rsid w:val="00B074E3"/>
    <w:rsid w:val="00B07C9F"/>
    <w:rsid w:val="00B07CE3"/>
    <w:rsid w:val="00B1067F"/>
    <w:rsid w:val="00B10F3F"/>
    <w:rsid w:val="00B11682"/>
    <w:rsid w:val="00B13EF1"/>
    <w:rsid w:val="00B142B3"/>
    <w:rsid w:val="00B14816"/>
    <w:rsid w:val="00B149A3"/>
    <w:rsid w:val="00B14FCF"/>
    <w:rsid w:val="00B15A49"/>
    <w:rsid w:val="00B17EBA"/>
    <w:rsid w:val="00B21B05"/>
    <w:rsid w:val="00B21DBF"/>
    <w:rsid w:val="00B233BF"/>
    <w:rsid w:val="00B24390"/>
    <w:rsid w:val="00B24476"/>
    <w:rsid w:val="00B245E7"/>
    <w:rsid w:val="00B24661"/>
    <w:rsid w:val="00B2470B"/>
    <w:rsid w:val="00B251DC"/>
    <w:rsid w:val="00B26C8F"/>
    <w:rsid w:val="00B26E06"/>
    <w:rsid w:val="00B27197"/>
    <w:rsid w:val="00B27935"/>
    <w:rsid w:val="00B27A9A"/>
    <w:rsid w:val="00B32160"/>
    <w:rsid w:val="00B32669"/>
    <w:rsid w:val="00B3419A"/>
    <w:rsid w:val="00B3472E"/>
    <w:rsid w:val="00B34C52"/>
    <w:rsid w:val="00B36786"/>
    <w:rsid w:val="00B36C12"/>
    <w:rsid w:val="00B376DA"/>
    <w:rsid w:val="00B377B4"/>
    <w:rsid w:val="00B40BD0"/>
    <w:rsid w:val="00B40EBB"/>
    <w:rsid w:val="00B40F15"/>
    <w:rsid w:val="00B41350"/>
    <w:rsid w:val="00B4249B"/>
    <w:rsid w:val="00B426C0"/>
    <w:rsid w:val="00B433E7"/>
    <w:rsid w:val="00B434AC"/>
    <w:rsid w:val="00B4605D"/>
    <w:rsid w:val="00B46CA3"/>
    <w:rsid w:val="00B46F00"/>
    <w:rsid w:val="00B4780F"/>
    <w:rsid w:val="00B50354"/>
    <w:rsid w:val="00B51D8E"/>
    <w:rsid w:val="00B53686"/>
    <w:rsid w:val="00B545C1"/>
    <w:rsid w:val="00B55C68"/>
    <w:rsid w:val="00B56CA1"/>
    <w:rsid w:val="00B56D40"/>
    <w:rsid w:val="00B606DF"/>
    <w:rsid w:val="00B60C02"/>
    <w:rsid w:val="00B62FAE"/>
    <w:rsid w:val="00B63544"/>
    <w:rsid w:val="00B63CAC"/>
    <w:rsid w:val="00B66E18"/>
    <w:rsid w:val="00B707F2"/>
    <w:rsid w:val="00B715BE"/>
    <w:rsid w:val="00B723B4"/>
    <w:rsid w:val="00B72542"/>
    <w:rsid w:val="00B72FD2"/>
    <w:rsid w:val="00B7317C"/>
    <w:rsid w:val="00B73AE3"/>
    <w:rsid w:val="00B73EC2"/>
    <w:rsid w:val="00B74349"/>
    <w:rsid w:val="00B75771"/>
    <w:rsid w:val="00B75DAD"/>
    <w:rsid w:val="00B760B4"/>
    <w:rsid w:val="00B775B9"/>
    <w:rsid w:val="00B7786A"/>
    <w:rsid w:val="00B80FD5"/>
    <w:rsid w:val="00B823B7"/>
    <w:rsid w:val="00B823CC"/>
    <w:rsid w:val="00B826DF"/>
    <w:rsid w:val="00B83822"/>
    <w:rsid w:val="00B8435C"/>
    <w:rsid w:val="00B84CF0"/>
    <w:rsid w:val="00B852A4"/>
    <w:rsid w:val="00B86967"/>
    <w:rsid w:val="00B86CE8"/>
    <w:rsid w:val="00B86E16"/>
    <w:rsid w:val="00B9064A"/>
    <w:rsid w:val="00B924D9"/>
    <w:rsid w:val="00B932BD"/>
    <w:rsid w:val="00B950CC"/>
    <w:rsid w:val="00B95ED6"/>
    <w:rsid w:val="00B95F43"/>
    <w:rsid w:val="00B95F57"/>
    <w:rsid w:val="00B96E4A"/>
    <w:rsid w:val="00BA0051"/>
    <w:rsid w:val="00BA02EF"/>
    <w:rsid w:val="00BA0944"/>
    <w:rsid w:val="00BA0BCC"/>
    <w:rsid w:val="00BA0C7C"/>
    <w:rsid w:val="00BA0C89"/>
    <w:rsid w:val="00BA0E14"/>
    <w:rsid w:val="00BA19EA"/>
    <w:rsid w:val="00BA1B9F"/>
    <w:rsid w:val="00BA20A0"/>
    <w:rsid w:val="00BA269D"/>
    <w:rsid w:val="00BA4EFF"/>
    <w:rsid w:val="00BA5D1F"/>
    <w:rsid w:val="00BA6931"/>
    <w:rsid w:val="00BA6DB1"/>
    <w:rsid w:val="00BA7450"/>
    <w:rsid w:val="00BA7B24"/>
    <w:rsid w:val="00BB181E"/>
    <w:rsid w:val="00BB189B"/>
    <w:rsid w:val="00BB2F85"/>
    <w:rsid w:val="00BB3EFC"/>
    <w:rsid w:val="00BB6058"/>
    <w:rsid w:val="00BB71AA"/>
    <w:rsid w:val="00BC0DF0"/>
    <w:rsid w:val="00BC2B5D"/>
    <w:rsid w:val="00BC36E9"/>
    <w:rsid w:val="00BC4799"/>
    <w:rsid w:val="00BC74ED"/>
    <w:rsid w:val="00BD0FD5"/>
    <w:rsid w:val="00BD14BC"/>
    <w:rsid w:val="00BD1EB8"/>
    <w:rsid w:val="00BD271C"/>
    <w:rsid w:val="00BD5FBE"/>
    <w:rsid w:val="00BD6970"/>
    <w:rsid w:val="00BD6989"/>
    <w:rsid w:val="00BE0A75"/>
    <w:rsid w:val="00BE0A84"/>
    <w:rsid w:val="00BE124E"/>
    <w:rsid w:val="00BE4BFC"/>
    <w:rsid w:val="00BE5C06"/>
    <w:rsid w:val="00BE656A"/>
    <w:rsid w:val="00BE711B"/>
    <w:rsid w:val="00BE7987"/>
    <w:rsid w:val="00BE7BAB"/>
    <w:rsid w:val="00BE7FCD"/>
    <w:rsid w:val="00BF07BF"/>
    <w:rsid w:val="00BF0C28"/>
    <w:rsid w:val="00BF0CDF"/>
    <w:rsid w:val="00BF0E9C"/>
    <w:rsid w:val="00BF1004"/>
    <w:rsid w:val="00BF1754"/>
    <w:rsid w:val="00BF17FD"/>
    <w:rsid w:val="00BF2307"/>
    <w:rsid w:val="00BF2762"/>
    <w:rsid w:val="00BF7A05"/>
    <w:rsid w:val="00BF7F7C"/>
    <w:rsid w:val="00C005BD"/>
    <w:rsid w:val="00C00B95"/>
    <w:rsid w:val="00C02179"/>
    <w:rsid w:val="00C0258F"/>
    <w:rsid w:val="00C027D7"/>
    <w:rsid w:val="00C0296F"/>
    <w:rsid w:val="00C03C3E"/>
    <w:rsid w:val="00C06859"/>
    <w:rsid w:val="00C06BCD"/>
    <w:rsid w:val="00C0709E"/>
    <w:rsid w:val="00C0760F"/>
    <w:rsid w:val="00C076BB"/>
    <w:rsid w:val="00C114EC"/>
    <w:rsid w:val="00C118C6"/>
    <w:rsid w:val="00C1215C"/>
    <w:rsid w:val="00C132CA"/>
    <w:rsid w:val="00C1405E"/>
    <w:rsid w:val="00C14B3D"/>
    <w:rsid w:val="00C14D43"/>
    <w:rsid w:val="00C14E7A"/>
    <w:rsid w:val="00C14F54"/>
    <w:rsid w:val="00C16594"/>
    <w:rsid w:val="00C16B66"/>
    <w:rsid w:val="00C16C84"/>
    <w:rsid w:val="00C200DE"/>
    <w:rsid w:val="00C22441"/>
    <w:rsid w:val="00C2386A"/>
    <w:rsid w:val="00C23A51"/>
    <w:rsid w:val="00C23E31"/>
    <w:rsid w:val="00C25859"/>
    <w:rsid w:val="00C271D4"/>
    <w:rsid w:val="00C30938"/>
    <w:rsid w:val="00C32AE1"/>
    <w:rsid w:val="00C330AE"/>
    <w:rsid w:val="00C33872"/>
    <w:rsid w:val="00C35F32"/>
    <w:rsid w:val="00C36814"/>
    <w:rsid w:val="00C36A25"/>
    <w:rsid w:val="00C4027C"/>
    <w:rsid w:val="00C40AF9"/>
    <w:rsid w:val="00C41671"/>
    <w:rsid w:val="00C41770"/>
    <w:rsid w:val="00C42B39"/>
    <w:rsid w:val="00C435B2"/>
    <w:rsid w:val="00C43856"/>
    <w:rsid w:val="00C43EB5"/>
    <w:rsid w:val="00C44142"/>
    <w:rsid w:val="00C46187"/>
    <w:rsid w:val="00C4704D"/>
    <w:rsid w:val="00C4733F"/>
    <w:rsid w:val="00C500C3"/>
    <w:rsid w:val="00C50333"/>
    <w:rsid w:val="00C50ABB"/>
    <w:rsid w:val="00C513A1"/>
    <w:rsid w:val="00C51AF7"/>
    <w:rsid w:val="00C52D61"/>
    <w:rsid w:val="00C52E17"/>
    <w:rsid w:val="00C577F9"/>
    <w:rsid w:val="00C57C19"/>
    <w:rsid w:val="00C610B4"/>
    <w:rsid w:val="00C61D3B"/>
    <w:rsid w:val="00C61E20"/>
    <w:rsid w:val="00C633C9"/>
    <w:rsid w:val="00C634AE"/>
    <w:rsid w:val="00C63868"/>
    <w:rsid w:val="00C644A3"/>
    <w:rsid w:val="00C64518"/>
    <w:rsid w:val="00C66393"/>
    <w:rsid w:val="00C66B34"/>
    <w:rsid w:val="00C67940"/>
    <w:rsid w:val="00C67B86"/>
    <w:rsid w:val="00C67CE7"/>
    <w:rsid w:val="00C67DED"/>
    <w:rsid w:val="00C704FA"/>
    <w:rsid w:val="00C7092F"/>
    <w:rsid w:val="00C710BC"/>
    <w:rsid w:val="00C713E9"/>
    <w:rsid w:val="00C736C1"/>
    <w:rsid w:val="00C73961"/>
    <w:rsid w:val="00C743AD"/>
    <w:rsid w:val="00C74981"/>
    <w:rsid w:val="00C75FC2"/>
    <w:rsid w:val="00C76445"/>
    <w:rsid w:val="00C76FAD"/>
    <w:rsid w:val="00C77FB8"/>
    <w:rsid w:val="00C802C0"/>
    <w:rsid w:val="00C81A1C"/>
    <w:rsid w:val="00C83021"/>
    <w:rsid w:val="00C8319B"/>
    <w:rsid w:val="00C833BD"/>
    <w:rsid w:val="00C83DA0"/>
    <w:rsid w:val="00C8471E"/>
    <w:rsid w:val="00C86003"/>
    <w:rsid w:val="00C86027"/>
    <w:rsid w:val="00C87146"/>
    <w:rsid w:val="00C92103"/>
    <w:rsid w:val="00C9252B"/>
    <w:rsid w:val="00C9490B"/>
    <w:rsid w:val="00C96E63"/>
    <w:rsid w:val="00CA090C"/>
    <w:rsid w:val="00CA0E07"/>
    <w:rsid w:val="00CA1748"/>
    <w:rsid w:val="00CA20E0"/>
    <w:rsid w:val="00CA25A2"/>
    <w:rsid w:val="00CA37E8"/>
    <w:rsid w:val="00CA3F52"/>
    <w:rsid w:val="00CA4568"/>
    <w:rsid w:val="00CA495C"/>
    <w:rsid w:val="00CA606D"/>
    <w:rsid w:val="00CA6800"/>
    <w:rsid w:val="00CA6F94"/>
    <w:rsid w:val="00CA7DF8"/>
    <w:rsid w:val="00CB02C9"/>
    <w:rsid w:val="00CB0790"/>
    <w:rsid w:val="00CB0F0D"/>
    <w:rsid w:val="00CB1516"/>
    <w:rsid w:val="00CB1638"/>
    <w:rsid w:val="00CB1D4A"/>
    <w:rsid w:val="00CB2359"/>
    <w:rsid w:val="00CB2708"/>
    <w:rsid w:val="00CB467F"/>
    <w:rsid w:val="00CB536C"/>
    <w:rsid w:val="00CB61DD"/>
    <w:rsid w:val="00CB6F21"/>
    <w:rsid w:val="00CC1F01"/>
    <w:rsid w:val="00CC289D"/>
    <w:rsid w:val="00CC2FE2"/>
    <w:rsid w:val="00CC3A47"/>
    <w:rsid w:val="00CC40FF"/>
    <w:rsid w:val="00CC580E"/>
    <w:rsid w:val="00CC62B0"/>
    <w:rsid w:val="00CC6E86"/>
    <w:rsid w:val="00CD0C05"/>
    <w:rsid w:val="00CD3A3E"/>
    <w:rsid w:val="00CD3D70"/>
    <w:rsid w:val="00CD3FC8"/>
    <w:rsid w:val="00CD41FE"/>
    <w:rsid w:val="00CD45D6"/>
    <w:rsid w:val="00CD4E91"/>
    <w:rsid w:val="00CD5C30"/>
    <w:rsid w:val="00CD6B8C"/>
    <w:rsid w:val="00CE1C6E"/>
    <w:rsid w:val="00CE2341"/>
    <w:rsid w:val="00CE5AB9"/>
    <w:rsid w:val="00CE6C17"/>
    <w:rsid w:val="00CE6D56"/>
    <w:rsid w:val="00CF0690"/>
    <w:rsid w:val="00CF1810"/>
    <w:rsid w:val="00CF2CEE"/>
    <w:rsid w:val="00CF32E2"/>
    <w:rsid w:val="00CF4E03"/>
    <w:rsid w:val="00CF5C7C"/>
    <w:rsid w:val="00CF6050"/>
    <w:rsid w:val="00CF7587"/>
    <w:rsid w:val="00D00C65"/>
    <w:rsid w:val="00D01004"/>
    <w:rsid w:val="00D01214"/>
    <w:rsid w:val="00D025FD"/>
    <w:rsid w:val="00D029B9"/>
    <w:rsid w:val="00D052A2"/>
    <w:rsid w:val="00D100AB"/>
    <w:rsid w:val="00D1103B"/>
    <w:rsid w:val="00D11448"/>
    <w:rsid w:val="00D11D8C"/>
    <w:rsid w:val="00D12586"/>
    <w:rsid w:val="00D139AD"/>
    <w:rsid w:val="00D13DD1"/>
    <w:rsid w:val="00D1405B"/>
    <w:rsid w:val="00D142D0"/>
    <w:rsid w:val="00D14AB8"/>
    <w:rsid w:val="00D151E5"/>
    <w:rsid w:val="00D15915"/>
    <w:rsid w:val="00D1625E"/>
    <w:rsid w:val="00D1690A"/>
    <w:rsid w:val="00D1778D"/>
    <w:rsid w:val="00D20F08"/>
    <w:rsid w:val="00D23224"/>
    <w:rsid w:val="00D23C99"/>
    <w:rsid w:val="00D240C0"/>
    <w:rsid w:val="00D262EB"/>
    <w:rsid w:val="00D27707"/>
    <w:rsid w:val="00D27DD3"/>
    <w:rsid w:val="00D27F74"/>
    <w:rsid w:val="00D30159"/>
    <w:rsid w:val="00D308AD"/>
    <w:rsid w:val="00D308B1"/>
    <w:rsid w:val="00D30CDD"/>
    <w:rsid w:val="00D31E7B"/>
    <w:rsid w:val="00D3236A"/>
    <w:rsid w:val="00D3376A"/>
    <w:rsid w:val="00D33DF8"/>
    <w:rsid w:val="00D34A2F"/>
    <w:rsid w:val="00D35372"/>
    <w:rsid w:val="00D35443"/>
    <w:rsid w:val="00D36307"/>
    <w:rsid w:val="00D36D01"/>
    <w:rsid w:val="00D36E27"/>
    <w:rsid w:val="00D37B48"/>
    <w:rsid w:val="00D43273"/>
    <w:rsid w:val="00D4338B"/>
    <w:rsid w:val="00D4355D"/>
    <w:rsid w:val="00D4372F"/>
    <w:rsid w:val="00D44824"/>
    <w:rsid w:val="00D45074"/>
    <w:rsid w:val="00D45A9D"/>
    <w:rsid w:val="00D4779B"/>
    <w:rsid w:val="00D4789D"/>
    <w:rsid w:val="00D5297C"/>
    <w:rsid w:val="00D53CA3"/>
    <w:rsid w:val="00D5431B"/>
    <w:rsid w:val="00D54DD5"/>
    <w:rsid w:val="00D54F55"/>
    <w:rsid w:val="00D562C3"/>
    <w:rsid w:val="00D60C0D"/>
    <w:rsid w:val="00D60EFC"/>
    <w:rsid w:val="00D622E3"/>
    <w:rsid w:val="00D623A7"/>
    <w:rsid w:val="00D6247E"/>
    <w:rsid w:val="00D62BF6"/>
    <w:rsid w:val="00D63AE8"/>
    <w:rsid w:val="00D63BDB"/>
    <w:rsid w:val="00D641B1"/>
    <w:rsid w:val="00D64F7B"/>
    <w:rsid w:val="00D653FD"/>
    <w:rsid w:val="00D674F3"/>
    <w:rsid w:val="00D7214C"/>
    <w:rsid w:val="00D72682"/>
    <w:rsid w:val="00D73D3B"/>
    <w:rsid w:val="00D7415A"/>
    <w:rsid w:val="00D74653"/>
    <w:rsid w:val="00D74AB1"/>
    <w:rsid w:val="00D752BE"/>
    <w:rsid w:val="00D77238"/>
    <w:rsid w:val="00D7727C"/>
    <w:rsid w:val="00D77ED5"/>
    <w:rsid w:val="00D82AFD"/>
    <w:rsid w:val="00D8327B"/>
    <w:rsid w:val="00D84852"/>
    <w:rsid w:val="00D84C0C"/>
    <w:rsid w:val="00D856E2"/>
    <w:rsid w:val="00D86550"/>
    <w:rsid w:val="00D86BD2"/>
    <w:rsid w:val="00D86EF7"/>
    <w:rsid w:val="00D8728A"/>
    <w:rsid w:val="00D914F8"/>
    <w:rsid w:val="00D919D8"/>
    <w:rsid w:val="00D9225D"/>
    <w:rsid w:val="00D9375E"/>
    <w:rsid w:val="00D93E7A"/>
    <w:rsid w:val="00D942CD"/>
    <w:rsid w:val="00D959E1"/>
    <w:rsid w:val="00D95F96"/>
    <w:rsid w:val="00D96494"/>
    <w:rsid w:val="00D964BF"/>
    <w:rsid w:val="00D96D0D"/>
    <w:rsid w:val="00D978C7"/>
    <w:rsid w:val="00DA0D9F"/>
    <w:rsid w:val="00DA3EE9"/>
    <w:rsid w:val="00DA4CEB"/>
    <w:rsid w:val="00DA5EB5"/>
    <w:rsid w:val="00DB0571"/>
    <w:rsid w:val="00DB243F"/>
    <w:rsid w:val="00DB3AEB"/>
    <w:rsid w:val="00DB3CD1"/>
    <w:rsid w:val="00DB4054"/>
    <w:rsid w:val="00DB658B"/>
    <w:rsid w:val="00DB7CF3"/>
    <w:rsid w:val="00DB7D6D"/>
    <w:rsid w:val="00DC0D12"/>
    <w:rsid w:val="00DC17B7"/>
    <w:rsid w:val="00DC184D"/>
    <w:rsid w:val="00DC299B"/>
    <w:rsid w:val="00DC3068"/>
    <w:rsid w:val="00DC3EA6"/>
    <w:rsid w:val="00DC5443"/>
    <w:rsid w:val="00DC6C36"/>
    <w:rsid w:val="00DC6F7B"/>
    <w:rsid w:val="00DC75AD"/>
    <w:rsid w:val="00DC78D8"/>
    <w:rsid w:val="00DC79F8"/>
    <w:rsid w:val="00DD00E8"/>
    <w:rsid w:val="00DD13CC"/>
    <w:rsid w:val="00DD19C9"/>
    <w:rsid w:val="00DD232B"/>
    <w:rsid w:val="00DD2B89"/>
    <w:rsid w:val="00DD342E"/>
    <w:rsid w:val="00DD486F"/>
    <w:rsid w:val="00DD4EB4"/>
    <w:rsid w:val="00DD5751"/>
    <w:rsid w:val="00DD5AAC"/>
    <w:rsid w:val="00DD5DD6"/>
    <w:rsid w:val="00DD6736"/>
    <w:rsid w:val="00DD6B4B"/>
    <w:rsid w:val="00DD7117"/>
    <w:rsid w:val="00DE0071"/>
    <w:rsid w:val="00DE0FED"/>
    <w:rsid w:val="00DE10B0"/>
    <w:rsid w:val="00DE3080"/>
    <w:rsid w:val="00DE507F"/>
    <w:rsid w:val="00DE5764"/>
    <w:rsid w:val="00DE756D"/>
    <w:rsid w:val="00DF0AF8"/>
    <w:rsid w:val="00DF0B93"/>
    <w:rsid w:val="00DF1538"/>
    <w:rsid w:val="00DF246A"/>
    <w:rsid w:val="00DF2D34"/>
    <w:rsid w:val="00DF3767"/>
    <w:rsid w:val="00DF45FE"/>
    <w:rsid w:val="00DF5E2E"/>
    <w:rsid w:val="00DF6103"/>
    <w:rsid w:val="00DF71F8"/>
    <w:rsid w:val="00DF73E8"/>
    <w:rsid w:val="00E00E35"/>
    <w:rsid w:val="00E01C5A"/>
    <w:rsid w:val="00E03D37"/>
    <w:rsid w:val="00E042CC"/>
    <w:rsid w:val="00E0499E"/>
    <w:rsid w:val="00E052E2"/>
    <w:rsid w:val="00E06A46"/>
    <w:rsid w:val="00E07F6C"/>
    <w:rsid w:val="00E100F8"/>
    <w:rsid w:val="00E10341"/>
    <w:rsid w:val="00E10E33"/>
    <w:rsid w:val="00E123A2"/>
    <w:rsid w:val="00E139D2"/>
    <w:rsid w:val="00E13BDA"/>
    <w:rsid w:val="00E13CFC"/>
    <w:rsid w:val="00E144B1"/>
    <w:rsid w:val="00E1518D"/>
    <w:rsid w:val="00E15359"/>
    <w:rsid w:val="00E17B81"/>
    <w:rsid w:val="00E17D30"/>
    <w:rsid w:val="00E17F28"/>
    <w:rsid w:val="00E22B2B"/>
    <w:rsid w:val="00E22D84"/>
    <w:rsid w:val="00E23787"/>
    <w:rsid w:val="00E238C5"/>
    <w:rsid w:val="00E2478E"/>
    <w:rsid w:val="00E256FF"/>
    <w:rsid w:val="00E25B80"/>
    <w:rsid w:val="00E273FA"/>
    <w:rsid w:val="00E30AF2"/>
    <w:rsid w:val="00E3158A"/>
    <w:rsid w:val="00E31A74"/>
    <w:rsid w:val="00E33A80"/>
    <w:rsid w:val="00E3424F"/>
    <w:rsid w:val="00E346F1"/>
    <w:rsid w:val="00E364D0"/>
    <w:rsid w:val="00E369C3"/>
    <w:rsid w:val="00E37123"/>
    <w:rsid w:val="00E375D2"/>
    <w:rsid w:val="00E40160"/>
    <w:rsid w:val="00E40301"/>
    <w:rsid w:val="00E41C08"/>
    <w:rsid w:val="00E41EDB"/>
    <w:rsid w:val="00E423B0"/>
    <w:rsid w:val="00E42599"/>
    <w:rsid w:val="00E42672"/>
    <w:rsid w:val="00E42BB2"/>
    <w:rsid w:val="00E44141"/>
    <w:rsid w:val="00E448A4"/>
    <w:rsid w:val="00E44C1A"/>
    <w:rsid w:val="00E44E2A"/>
    <w:rsid w:val="00E46426"/>
    <w:rsid w:val="00E477D7"/>
    <w:rsid w:val="00E4794E"/>
    <w:rsid w:val="00E47C23"/>
    <w:rsid w:val="00E502C8"/>
    <w:rsid w:val="00E50713"/>
    <w:rsid w:val="00E51B09"/>
    <w:rsid w:val="00E51C0F"/>
    <w:rsid w:val="00E51CE7"/>
    <w:rsid w:val="00E5223F"/>
    <w:rsid w:val="00E5301B"/>
    <w:rsid w:val="00E54FBD"/>
    <w:rsid w:val="00E54FE0"/>
    <w:rsid w:val="00E55147"/>
    <w:rsid w:val="00E56BF7"/>
    <w:rsid w:val="00E605A9"/>
    <w:rsid w:val="00E61F20"/>
    <w:rsid w:val="00E6285B"/>
    <w:rsid w:val="00E628D8"/>
    <w:rsid w:val="00E62B9C"/>
    <w:rsid w:val="00E62FE5"/>
    <w:rsid w:val="00E64EF6"/>
    <w:rsid w:val="00E6526B"/>
    <w:rsid w:val="00E65686"/>
    <w:rsid w:val="00E677BE"/>
    <w:rsid w:val="00E67F7B"/>
    <w:rsid w:val="00E70810"/>
    <w:rsid w:val="00E7174A"/>
    <w:rsid w:val="00E72B74"/>
    <w:rsid w:val="00E73029"/>
    <w:rsid w:val="00E73A59"/>
    <w:rsid w:val="00E73B87"/>
    <w:rsid w:val="00E745BD"/>
    <w:rsid w:val="00E74CF6"/>
    <w:rsid w:val="00E76942"/>
    <w:rsid w:val="00E76E46"/>
    <w:rsid w:val="00E80945"/>
    <w:rsid w:val="00E80A65"/>
    <w:rsid w:val="00E8301C"/>
    <w:rsid w:val="00E84389"/>
    <w:rsid w:val="00E862D6"/>
    <w:rsid w:val="00E86504"/>
    <w:rsid w:val="00E86FDB"/>
    <w:rsid w:val="00E90A22"/>
    <w:rsid w:val="00E90BC5"/>
    <w:rsid w:val="00E91490"/>
    <w:rsid w:val="00E91FDA"/>
    <w:rsid w:val="00E92022"/>
    <w:rsid w:val="00E9290E"/>
    <w:rsid w:val="00E92B0A"/>
    <w:rsid w:val="00E92C04"/>
    <w:rsid w:val="00E94EEE"/>
    <w:rsid w:val="00E95037"/>
    <w:rsid w:val="00E95579"/>
    <w:rsid w:val="00E956D1"/>
    <w:rsid w:val="00E9751F"/>
    <w:rsid w:val="00EA1D7F"/>
    <w:rsid w:val="00EA2789"/>
    <w:rsid w:val="00EA2941"/>
    <w:rsid w:val="00EA3686"/>
    <w:rsid w:val="00EA3E23"/>
    <w:rsid w:val="00EA3F48"/>
    <w:rsid w:val="00EA41A2"/>
    <w:rsid w:val="00EA4F45"/>
    <w:rsid w:val="00EB043B"/>
    <w:rsid w:val="00EB0808"/>
    <w:rsid w:val="00EB0A59"/>
    <w:rsid w:val="00EB0F0F"/>
    <w:rsid w:val="00EB182C"/>
    <w:rsid w:val="00EB2A7D"/>
    <w:rsid w:val="00EB3397"/>
    <w:rsid w:val="00EB35DA"/>
    <w:rsid w:val="00EB4EB3"/>
    <w:rsid w:val="00EB559E"/>
    <w:rsid w:val="00EB6B78"/>
    <w:rsid w:val="00EB7E9A"/>
    <w:rsid w:val="00EC0E39"/>
    <w:rsid w:val="00EC14BB"/>
    <w:rsid w:val="00EC160C"/>
    <w:rsid w:val="00EC1C91"/>
    <w:rsid w:val="00EC333D"/>
    <w:rsid w:val="00EC39BA"/>
    <w:rsid w:val="00EC4D2A"/>
    <w:rsid w:val="00EC4FD3"/>
    <w:rsid w:val="00EC5419"/>
    <w:rsid w:val="00EC556C"/>
    <w:rsid w:val="00EC72BF"/>
    <w:rsid w:val="00ED1830"/>
    <w:rsid w:val="00ED2E26"/>
    <w:rsid w:val="00ED3416"/>
    <w:rsid w:val="00ED3612"/>
    <w:rsid w:val="00ED3EC5"/>
    <w:rsid w:val="00ED4BB0"/>
    <w:rsid w:val="00ED4BF1"/>
    <w:rsid w:val="00ED6AAD"/>
    <w:rsid w:val="00ED7239"/>
    <w:rsid w:val="00ED7381"/>
    <w:rsid w:val="00ED7C0C"/>
    <w:rsid w:val="00ED7D55"/>
    <w:rsid w:val="00EE10BB"/>
    <w:rsid w:val="00EE1CAE"/>
    <w:rsid w:val="00EE336F"/>
    <w:rsid w:val="00EE460C"/>
    <w:rsid w:val="00EE610B"/>
    <w:rsid w:val="00EE6F77"/>
    <w:rsid w:val="00EE79A7"/>
    <w:rsid w:val="00EE7A7C"/>
    <w:rsid w:val="00EF0548"/>
    <w:rsid w:val="00EF1EDF"/>
    <w:rsid w:val="00EF2846"/>
    <w:rsid w:val="00EF3A17"/>
    <w:rsid w:val="00EF5AEB"/>
    <w:rsid w:val="00EF747F"/>
    <w:rsid w:val="00F01CB6"/>
    <w:rsid w:val="00F02091"/>
    <w:rsid w:val="00F026D8"/>
    <w:rsid w:val="00F02C78"/>
    <w:rsid w:val="00F03145"/>
    <w:rsid w:val="00F039A3"/>
    <w:rsid w:val="00F04088"/>
    <w:rsid w:val="00F042CF"/>
    <w:rsid w:val="00F0446A"/>
    <w:rsid w:val="00F04951"/>
    <w:rsid w:val="00F05313"/>
    <w:rsid w:val="00F05B50"/>
    <w:rsid w:val="00F07191"/>
    <w:rsid w:val="00F079EF"/>
    <w:rsid w:val="00F10569"/>
    <w:rsid w:val="00F117F9"/>
    <w:rsid w:val="00F11AEB"/>
    <w:rsid w:val="00F11CA5"/>
    <w:rsid w:val="00F11DBA"/>
    <w:rsid w:val="00F12D9F"/>
    <w:rsid w:val="00F141F8"/>
    <w:rsid w:val="00F14E4E"/>
    <w:rsid w:val="00F164C1"/>
    <w:rsid w:val="00F16EB5"/>
    <w:rsid w:val="00F173E6"/>
    <w:rsid w:val="00F1757A"/>
    <w:rsid w:val="00F204D3"/>
    <w:rsid w:val="00F20B3D"/>
    <w:rsid w:val="00F248A8"/>
    <w:rsid w:val="00F25547"/>
    <w:rsid w:val="00F260E5"/>
    <w:rsid w:val="00F27CBC"/>
    <w:rsid w:val="00F312EB"/>
    <w:rsid w:val="00F321EA"/>
    <w:rsid w:val="00F331EF"/>
    <w:rsid w:val="00F3449F"/>
    <w:rsid w:val="00F3464B"/>
    <w:rsid w:val="00F34AA7"/>
    <w:rsid w:val="00F34C8C"/>
    <w:rsid w:val="00F34DAE"/>
    <w:rsid w:val="00F3518D"/>
    <w:rsid w:val="00F35397"/>
    <w:rsid w:val="00F36D3C"/>
    <w:rsid w:val="00F37926"/>
    <w:rsid w:val="00F430C5"/>
    <w:rsid w:val="00F44F2E"/>
    <w:rsid w:val="00F4520D"/>
    <w:rsid w:val="00F47371"/>
    <w:rsid w:val="00F477F2"/>
    <w:rsid w:val="00F47B48"/>
    <w:rsid w:val="00F50A84"/>
    <w:rsid w:val="00F50BDC"/>
    <w:rsid w:val="00F50BEC"/>
    <w:rsid w:val="00F50D73"/>
    <w:rsid w:val="00F51459"/>
    <w:rsid w:val="00F519A4"/>
    <w:rsid w:val="00F51EFA"/>
    <w:rsid w:val="00F533DE"/>
    <w:rsid w:val="00F5403E"/>
    <w:rsid w:val="00F55B5E"/>
    <w:rsid w:val="00F56003"/>
    <w:rsid w:val="00F57B69"/>
    <w:rsid w:val="00F58F05"/>
    <w:rsid w:val="00F6469C"/>
    <w:rsid w:val="00F64A4D"/>
    <w:rsid w:val="00F65410"/>
    <w:rsid w:val="00F65C74"/>
    <w:rsid w:val="00F66320"/>
    <w:rsid w:val="00F66662"/>
    <w:rsid w:val="00F705E8"/>
    <w:rsid w:val="00F72B23"/>
    <w:rsid w:val="00F72C63"/>
    <w:rsid w:val="00F73249"/>
    <w:rsid w:val="00F738BE"/>
    <w:rsid w:val="00F73FFC"/>
    <w:rsid w:val="00F74063"/>
    <w:rsid w:val="00F744BF"/>
    <w:rsid w:val="00F7477C"/>
    <w:rsid w:val="00F751B8"/>
    <w:rsid w:val="00F7566D"/>
    <w:rsid w:val="00F759C4"/>
    <w:rsid w:val="00F802F9"/>
    <w:rsid w:val="00F80316"/>
    <w:rsid w:val="00F80D4B"/>
    <w:rsid w:val="00F81698"/>
    <w:rsid w:val="00F83FB5"/>
    <w:rsid w:val="00F842A3"/>
    <w:rsid w:val="00F84520"/>
    <w:rsid w:val="00F84CAA"/>
    <w:rsid w:val="00F85108"/>
    <w:rsid w:val="00F870AF"/>
    <w:rsid w:val="00F87EF6"/>
    <w:rsid w:val="00F90434"/>
    <w:rsid w:val="00F92333"/>
    <w:rsid w:val="00FA09DF"/>
    <w:rsid w:val="00FA18B7"/>
    <w:rsid w:val="00FA21A5"/>
    <w:rsid w:val="00FA2232"/>
    <w:rsid w:val="00FA3AEF"/>
    <w:rsid w:val="00FA5213"/>
    <w:rsid w:val="00FA56F1"/>
    <w:rsid w:val="00FA6BE1"/>
    <w:rsid w:val="00FA6C65"/>
    <w:rsid w:val="00FB17DC"/>
    <w:rsid w:val="00FB3364"/>
    <w:rsid w:val="00FB3817"/>
    <w:rsid w:val="00FB583C"/>
    <w:rsid w:val="00FB6814"/>
    <w:rsid w:val="00FB6CAD"/>
    <w:rsid w:val="00FC1695"/>
    <w:rsid w:val="00FC195E"/>
    <w:rsid w:val="00FC2ED2"/>
    <w:rsid w:val="00FC3E9C"/>
    <w:rsid w:val="00FC3F24"/>
    <w:rsid w:val="00FC4702"/>
    <w:rsid w:val="00FC550A"/>
    <w:rsid w:val="00FC5D56"/>
    <w:rsid w:val="00FC6F5E"/>
    <w:rsid w:val="00FC730E"/>
    <w:rsid w:val="00FC73BD"/>
    <w:rsid w:val="00FC787F"/>
    <w:rsid w:val="00FD094E"/>
    <w:rsid w:val="00FD13CE"/>
    <w:rsid w:val="00FD206B"/>
    <w:rsid w:val="00FD501A"/>
    <w:rsid w:val="00FD51BC"/>
    <w:rsid w:val="00FD5475"/>
    <w:rsid w:val="00FD5B3C"/>
    <w:rsid w:val="00FE0442"/>
    <w:rsid w:val="00FE0BC7"/>
    <w:rsid w:val="00FE0E29"/>
    <w:rsid w:val="00FE106D"/>
    <w:rsid w:val="00FE276D"/>
    <w:rsid w:val="00FE35A3"/>
    <w:rsid w:val="00FE4A45"/>
    <w:rsid w:val="00FE52E1"/>
    <w:rsid w:val="00FE55E9"/>
    <w:rsid w:val="00FF0568"/>
    <w:rsid w:val="00FF07A8"/>
    <w:rsid w:val="00FF112A"/>
    <w:rsid w:val="00FF1E85"/>
    <w:rsid w:val="00FF2400"/>
    <w:rsid w:val="00FF2A1D"/>
    <w:rsid w:val="00FF3A78"/>
    <w:rsid w:val="00FF3AD5"/>
    <w:rsid w:val="00FF467B"/>
    <w:rsid w:val="00FF4823"/>
    <w:rsid w:val="00FF5CD3"/>
    <w:rsid w:val="00FF6371"/>
    <w:rsid w:val="00FF63F3"/>
    <w:rsid w:val="00FF79EC"/>
    <w:rsid w:val="010C5724"/>
    <w:rsid w:val="010E779D"/>
    <w:rsid w:val="010F3603"/>
    <w:rsid w:val="01110927"/>
    <w:rsid w:val="011700C4"/>
    <w:rsid w:val="011F7443"/>
    <w:rsid w:val="012030B9"/>
    <w:rsid w:val="0127ACEE"/>
    <w:rsid w:val="012CBC5B"/>
    <w:rsid w:val="01327DCC"/>
    <w:rsid w:val="014B81E5"/>
    <w:rsid w:val="0159F14B"/>
    <w:rsid w:val="01726CE1"/>
    <w:rsid w:val="0179DDD2"/>
    <w:rsid w:val="0190ADAC"/>
    <w:rsid w:val="019CA56C"/>
    <w:rsid w:val="01CE8F9D"/>
    <w:rsid w:val="01DA99E1"/>
    <w:rsid w:val="01EEA435"/>
    <w:rsid w:val="01F7B3B3"/>
    <w:rsid w:val="0209A963"/>
    <w:rsid w:val="02115198"/>
    <w:rsid w:val="0211A465"/>
    <w:rsid w:val="022EFAA7"/>
    <w:rsid w:val="024E2919"/>
    <w:rsid w:val="024E549C"/>
    <w:rsid w:val="02803920"/>
    <w:rsid w:val="0280FF81"/>
    <w:rsid w:val="02B425ED"/>
    <w:rsid w:val="02B4F5BD"/>
    <w:rsid w:val="02B50216"/>
    <w:rsid w:val="02C81DDC"/>
    <w:rsid w:val="02CA2D2E"/>
    <w:rsid w:val="02D52765"/>
    <w:rsid w:val="02D8A332"/>
    <w:rsid w:val="02EB9F71"/>
    <w:rsid w:val="02EF0D13"/>
    <w:rsid w:val="030CAFE0"/>
    <w:rsid w:val="0316AE41"/>
    <w:rsid w:val="032EE8B3"/>
    <w:rsid w:val="033875CD"/>
    <w:rsid w:val="035116A7"/>
    <w:rsid w:val="0369053B"/>
    <w:rsid w:val="037AD1ED"/>
    <w:rsid w:val="037EC795"/>
    <w:rsid w:val="037F364D"/>
    <w:rsid w:val="03810045"/>
    <w:rsid w:val="038CA749"/>
    <w:rsid w:val="039AE031"/>
    <w:rsid w:val="03C89FF9"/>
    <w:rsid w:val="03E28A2C"/>
    <w:rsid w:val="03FAC362"/>
    <w:rsid w:val="04194B0A"/>
    <w:rsid w:val="04204D2F"/>
    <w:rsid w:val="0432306E"/>
    <w:rsid w:val="04432305"/>
    <w:rsid w:val="044952C9"/>
    <w:rsid w:val="0470931F"/>
    <w:rsid w:val="047C3330"/>
    <w:rsid w:val="04A6F698"/>
    <w:rsid w:val="04B72C52"/>
    <w:rsid w:val="04B8463A"/>
    <w:rsid w:val="04C1CA59"/>
    <w:rsid w:val="04CC4C7A"/>
    <w:rsid w:val="04D4462E"/>
    <w:rsid w:val="04D8731E"/>
    <w:rsid w:val="04F3C04C"/>
    <w:rsid w:val="0500ECD9"/>
    <w:rsid w:val="0515B9F0"/>
    <w:rsid w:val="05286FC8"/>
    <w:rsid w:val="052A2E39"/>
    <w:rsid w:val="052D7D6F"/>
    <w:rsid w:val="0537C493"/>
    <w:rsid w:val="0541A0EB"/>
    <w:rsid w:val="0545DF2E"/>
    <w:rsid w:val="055B1477"/>
    <w:rsid w:val="0562359B"/>
    <w:rsid w:val="05644020"/>
    <w:rsid w:val="0577E976"/>
    <w:rsid w:val="057AB408"/>
    <w:rsid w:val="05805A43"/>
    <w:rsid w:val="058DCC99"/>
    <w:rsid w:val="058ED82F"/>
    <w:rsid w:val="05906AF6"/>
    <w:rsid w:val="0594ABE9"/>
    <w:rsid w:val="05957AC0"/>
    <w:rsid w:val="0598A237"/>
    <w:rsid w:val="0598D07F"/>
    <w:rsid w:val="059B358A"/>
    <w:rsid w:val="05A3D8C9"/>
    <w:rsid w:val="05D4B1AA"/>
    <w:rsid w:val="05E25F73"/>
    <w:rsid w:val="05EC48BC"/>
    <w:rsid w:val="05FBF8BC"/>
    <w:rsid w:val="05FEC368"/>
    <w:rsid w:val="0601A778"/>
    <w:rsid w:val="0604FC45"/>
    <w:rsid w:val="0606589E"/>
    <w:rsid w:val="06109A46"/>
    <w:rsid w:val="0611927A"/>
    <w:rsid w:val="06385241"/>
    <w:rsid w:val="0642DCE6"/>
    <w:rsid w:val="06480B55"/>
    <w:rsid w:val="064C5033"/>
    <w:rsid w:val="064F68C0"/>
    <w:rsid w:val="06582E8F"/>
    <w:rsid w:val="06659B48"/>
    <w:rsid w:val="068784FB"/>
    <w:rsid w:val="06892E67"/>
    <w:rsid w:val="0693A4AE"/>
    <w:rsid w:val="069F1A52"/>
    <w:rsid w:val="06A81BCA"/>
    <w:rsid w:val="06E19F06"/>
    <w:rsid w:val="07150B82"/>
    <w:rsid w:val="073AE0DB"/>
    <w:rsid w:val="0772C629"/>
    <w:rsid w:val="077CE225"/>
    <w:rsid w:val="07845C72"/>
    <w:rsid w:val="078F8C67"/>
    <w:rsid w:val="07940804"/>
    <w:rsid w:val="07A1CB67"/>
    <w:rsid w:val="07A4D8CE"/>
    <w:rsid w:val="07A623A3"/>
    <w:rsid w:val="07B3AFF4"/>
    <w:rsid w:val="07BB2DE6"/>
    <w:rsid w:val="07BEF867"/>
    <w:rsid w:val="07CFA570"/>
    <w:rsid w:val="07EA4CDE"/>
    <w:rsid w:val="07F3403F"/>
    <w:rsid w:val="07F95907"/>
    <w:rsid w:val="07F95F32"/>
    <w:rsid w:val="08060975"/>
    <w:rsid w:val="080C325C"/>
    <w:rsid w:val="08141C8A"/>
    <w:rsid w:val="08265753"/>
    <w:rsid w:val="083F2D62"/>
    <w:rsid w:val="0850AF2C"/>
    <w:rsid w:val="08581A81"/>
    <w:rsid w:val="0869CC33"/>
    <w:rsid w:val="089F62F3"/>
    <w:rsid w:val="08A826ED"/>
    <w:rsid w:val="08A92A7C"/>
    <w:rsid w:val="08B78FF6"/>
    <w:rsid w:val="08B9046A"/>
    <w:rsid w:val="08C59022"/>
    <w:rsid w:val="08C7B51A"/>
    <w:rsid w:val="08CD47C8"/>
    <w:rsid w:val="08D25A80"/>
    <w:rsid w:val="08D78544"/>
    <w:rsid w:val="08E5E024"/>
    <w:rsid w:val="08F77630"/>
    <w:rsid w:val="0908A995"/>
    <w:rsid w:val="090F02A5"/>
    <w:rsid w:val="0912931D"/>
    <w:rsid w:val="092F954A"/>
    <w:rsid w:val="093E1988"/>
    <w:rsid w:val="09413BB3"/>
    <w:rsid w:val="0957EE0A"/>
    <w:rsid w:val="0979F4C7"/>
    <w:rsid w:val="098EA618"/>
    <w:rsid w:val="09A802BD"/>
    <w:rsid w:val="09CCF46F"/>
    <w:rsid w:val="09E78FCD"/>
    <w:rsid w:val="09E980F1"/>
    <w:rsid w:val="09EE31B8"/>
    <w:rsid w:val="09F2C2B4"/>
    <w:rsid w:val="09FAFD91"/>
    <w:rsid w:val="0A0F809B"/>
    <w:rsid w:val="0A149A0E"/>
    <w:rsid w:val="0A349E79"/>
    <w:rsid w:val="0A387B53"/>
    <w:rsid w:val="0A41DECF"/>
    <w:rsid w:val="0A44ED74"/>
    <w:rsid w:val="0A55854D"/>
    <w:rsid w:val="0A5E7325"/>
    <w:rsid w:val="0A8B3419"/>
    <w:rsid w:val="0A9CA839"/>
    <w:rsid w:val="0AB0B290"/>
    <w:rsid w:val="0ADED34B"/>
    <w:rsid w:val="0ADFD4A3"/>
    <w:rsid w:val="0AE2574D"/>
    <w:rsid w:val="0AE89E47"/>
    <w:rsid w:val="0AEB50B6"/>
    <w:rsid w:val="0AF40829"/>
    <w:rsid w:val="0AF69929"/>
    <w:rsid w:val="0AFBB36C"/>
    <w:rsid w:val="0AFC0E91"/>
    <w:rsid w:val="0B02058E"/>
    <w:rsid w:val="0B2FCFF8"/>
    <w:rsid w:val="0B47B4A2"/>
    <w:rsid w:val="0B497EDE"/>
    <w:rsid w:val="0B4D93A0"/>
    <w:rsid w:val="0B6DC593"/>
    <w:rsid w:val="0B6FDAB8"/>
    <w:rsid w:val="0B7DC297"/>
    <w:rsid w:val="0B826BA1"/>
    <w:rsid w:val="0B8776EF"/>
    <w:rsid w:val="0B8C97EE"/>
    <w:rsid w:val="0B974BE8"/>
    <w:rsid w:val="0B9DE3A3"/>
    <w:rsid w:val="0BA89D20"/>
    <w:rsid w:val="0BA8B13A"/>
    <w:rsid w:val="0BBDC29B"/>
    <w:rsid w:val="0BC45432"/>
    <w:rsid w:val="0BCB6C3D"/>
    <w:rsid w:val="0BF1A091"/>
    <w:rsid w:val="0BF749F4"/>
    <w:rsid w:val="0C016260"/>
    <w:rsid w:val="0C01BB7B"/>
    <w:rsid w:val="0C080558"/>
    <w:rsid w:val="0C0D1865"/>
    <w:rsid w:val="0C150148"/>
    <w:rsid w:val="0C186A9E"/>
    <w:rsid w:val="0C29F636"/>
    <w:rsid w:val="0C32C7BF"/>
    <w:rsid w:val="0C38789A"/>
    <w:rsid w:val="0C396641"/>
    <w:rsid w:val="0C46A367"/>
    <w:rsid w:val="0C4D6E82"/>
    <w:rsid w:val="0C57CD95"/>
    <w:rsid w:val="0C859575"/>
    <w:rsid w:val="0C86B3EB"/>
    <w:rsid w:val="0C955955"/>
    <w:rsid w:val="0C991430"/>
    <w:rsid w:val="0CB279A4"/>
    <w:rsid w:val="0CC0176C"/>
    <w:rsid w:val="0CC71B63"/>
    <w:rsid w:val="0CCDBAAE"/>
    <w:rsid w:val="0CDEE335"/>
    <w:rsid w:val="0CDF9E87"/>
    <w:rsid w:val="0CF9C876"/>
    <w:rsid w:val="0D131DCE"/>
    <w:rsid w:val="0D1F6C52"/>
    <w:rsid w:val="0D23EA9A"/>
    <w:rsid w:val="0D525AA5"/>
    <w:rsid w:val="0D7EADE7"/>
    <w:rsid w:val="0D844D06"/>
    <w:rsid w:val="0D88C24F"/>
    <w:rsid w:val="0DAA770A"/>
    <w:rsid w:val="0DB88B9D"/>
    <w:rsid w:val="0DDDDEE6"/>
    <w:rsid w:val="0DE08299"/>
    <w:rsid w:val="0DEAE3EA"/>
    <w:rsid w:val="0DFF5CF7"/>
    <w:rsid w:val="0E174150"/>
    <w:rsid w:val="0E2287BB"/>
    <w:rsid w:val="0E22F178"/>
    <w:rsid w:val="0E23FB30"/>
    <w:rsid w:val="0E271E13"/>
    <w:rsid w:val="0E2964EE"/>
    <w:rsid w:val="0E33ED03"/>
    <w:rsid w:val="0E356EB3"/>
    <w:rsid w:val="0E3702AF"/>
    <w:rsid w:val="0E50D8A2"/>
    <w:rsid w:val="0E535ED1"/>
    <w:rsid w:val="0E5B3D64"/>
    <w:rsid w:val="0E6C3A68"/>
    <w:rsid w:val="0E7917AD"/>
    <w:rsid w:val="0E80DE92"/>
    <w:rsid w:val="0E82D796"/>
    <w:rsid w:val="0E83D7D2"/>
    <w:rsid w:val="0E8AB729"/>
    <w:rsid w:val="0E8FF4AB"/>
    <w:rsid w:val="0E9014EA"/>
    <w:rsid w:val="0E9488F7"/>
    <w:rsid w:val="0E9D865D"/>
    <w:rsid w:val="0E9E32CE"/>
    <w:rsid w:val="0EAEC7C8"/>
    <w:rsid w:val="0EB9C8B4"/>
    <w:rsid w:val="0EDFF5AB"/>
    <w:rsid w:val="0EE8138C"/>
    <w:rsid w:val="0EFB1F79"/>
    <w:rsid w:val="0F0B3858"/>
    <w:rsid w:val="0F0DE8EE"/>
    <w:rsid w:val="0F142BD8"/>
    <w:rsid w:val="0F2A08B3"/>
    <w:rsid w:val="0F3C5B77"/>
    <w:rsid w:val="0F4B33D6"/>
    <w:rsid w:val="0F550C9F"/>
    <w:rsid w:val="0F634BA1"/>
    <w:rsid w:val="0F64AFB1"/>
    <w:rsid w:val="0F816641"/>
    <w:rsid w:val="0F856A8A"/>
    <w:rsid w:val="0FC54AE6"/>
    <w:rsid w:val="0FCD901B"/>
    <w:rsid w:val="0FD45E91"/>
    <w:rsid w:val="0FDF23DC"/>
    <w:rsid w:val="0FDF8AA3"/>
    <w:rsid w:val="0FE9D3BD"/>
    <w:rsid w:val="0FF82847"/>
    <w:rsid w:val="100692D6"/>
    <w:rsid w:val="1011BBB3"/>
    <w:rsid w:val="1012EC8E"/>
    <w:rsid w:val="101CFE70"/>
    <w:rsid w:val="101D33D2"/>
    <w:rsid w:val="103BEDCA"/>
    <w:rsid w:val="1051075D"/>
    <w:rsid w:val="1059B1AC"/>
    <w:rsid w:val="105D733C"/>
    <w:rsid w:val="107F2F06"/>
    <w:rsid w:val="108D8A9F"/>
    <w:rsid w:val="10B36B46"/>
    <w:rsid w:val="10B8BD96"/>
    <w:rsid w:val="10BBEDC8"/>
    <w:rsid w:val="10C811D8"/>
    <w:rsid w:val="10CF1CE0"/>
    <w:rsid w:val="10EA7BF1"/>
    <w:rsid w:val="10ED82F3"/>
    <w:rsid w:val="10F02796"/>
    <w:rsid w:val="10F9AC4F"/>
    <w:rsid w:val="10FD98AB"/>
    <w:rsid w:val="110D6F69"/>
    <w:rsid w:val="110EEF38"/>
    <w:rsid w:val="111C6FB0"/>
    <w:rsid w:val="11229BAF"/>
    <w:rsid w:val="112BB67A"/>
    <w:rsid w:val="112BD4A7"/>
    <w:rsid w:val="113DE50E"/>
    <w:rsid w:val="1147814D"/>
    <w:rsid w:val="114A9CE8"/>
    <w:rsid w:val="116DCF72"/>
    <w:rsid w:val="1173E6BE"/>
    <w:rsid w:val="117F8C0B"/>
    <w:rsid w:val="11863DB4"/>
    <w:rsid w:val="118AE599"/>
    <w:rsid w:val="1192F999"/>
    <w:rsid w:val="119DCDC9"/>
    <w:rsid w:val="11AD9CD2"/>
    <w:rsid w:val="11BB7894"/>
    <w:rsid w:val="11C697E0"/>
    <w:rsid w:val="11CBB7D9"/>
    <w:rsid w:val="11CEEDAF"/>
    <w:rsid w:val="11D78ED1"/>
    <w:rsid w:val="11E9E8F9"/>
    <w:rsid w:val="11EA727F"/>
    <w:rsid w:val="11F49A64"/>
    <w:rsid w:val="120E0A3E"/>
    <w:rsid w:val="12144231"/>
    <w:rsid w:val="121D25A9"/>
    <w:rsid w:val="1220E98A"/>
    <w:rsid w:val="1223651B"/>
    <w:rsid w:val="1228D1A8"/>
    <w:rsid w:val="122C9F82"/>
    <w:rsid w:val="1235F789"/>
    <w:rsid w:val="124324A1"/>
    <w:rsid w:val="1264EEC4"/>
    <w:rsid w:val="127BEC10"/>
    <w:rsid w:val="127E19BD"/>
    <w:rsid w:val="1287A712"/>
    <w:rsid w:val="128AD0AD"/>
    <w:rsid w:val="128C51F0"/>
    <w:rsid w:val="12A7BA1E"/>
    <w:rsid w:val="12A9012D"/>
    <w:rsid w:val="12AC42A2"/>
    <w:rsid w:val="12B6264A"/>
    <w:rsid w:val="12BD080C"/>
    <w:rsid w:val="12BEA0F4"/>
    <w:rsid w:val="12C5D095"/>
    <w:rsid w:val="12C638D5"/>
    <w:rsid w:val="12CAE1FD"/>
    <w:rsid w:val="12D4DD54"/>
    <w:rsid w:val="12EEE7D2"/>
    <w:rsid w:val="12EF16A1"/>
    <w:rsid w:val="12FA6B66"/>
    <w:rsid w:val="13001577"/>
    <w:rsid w:val="130CB574"/>
    <w:rsid w:val="131512D7"/>
    <w:rsid w:val="131AB524"/>
    <w:rsid w:val="13237C4E"/>
    <w:rsid w:val="1359E089"/>
    <w:rsid w:val="13619B84"/>
    <w:rsid w:val="138B6EFB"/>
    <w:rsid w:val="138BC9D4"/>
    <w:rsid w:val="138C8091"/>
    <w:rsid w:val="138D5930"/>
    <w:rsid w:val="13BA48DC"/>
    <w:rsid w:val="13BB96B7"/>
    <w:rsid w:val="13D3DD57"/>
    <w:rsid w:val="13DD99B4"/>
    <w:rsid w:val="13DEDAE9"/>
    <w:rsid w:val="13EA13DD"/>
    <w:rsid w:val="13EEBF13"/>
    <w:rsid w:val="13F3A2F8"/>
    <w:rsid w:val="14009B7C"/>
    <w:rsid w:val="14061B0A"/>
    <w:rsid w:val="14184DB3"/>
    <w:rsid w:val="1440B019"/>
    <w:rsid w:val="145471D9"/>
    <w:rsid w:val="1461A0F6"/>
    <w:rsid w:val="1462F347"/>
    <w:rsid w:val="146782DF"/>
    <w:rsid w:val="1480EDE1"/>
    <w:rsid w:val="14821075"/>
    <w:rsid w:val="14976E13"/>
    <w:rsid w:val="14B97E52"/>
    <w:rsid w:val="14E3A191"/>
    <w:rsid w:val="15094EA2"/>
    <w:rsid w:val="15111E93"/>
    <w:rsid w:val="15136741"/>
    <w:rsid w:val="151927D5"/>
    <w:rsid w:val="1528359A"/>
    <w:rsid w:val="152E0880"/>
    <w:rsid w:val="1530E45F"/>
    <w:rsid w:val="1549DAF5"/>
    <w:rsid w:val="154AC1BE"/>
    <w:rsid w:val="154F776B"/>
    <w:rsid w:val="154FB735"/>
    <w:rsid w:val="1558A9E8"/>
    <w:rsid w:val="156703AA"/>
    <w:rsid w:val="1569087D"/>
    <w:rsid w:val="1576368E"/>
    <w:rsid w:val="159E9CA3"/>
    <w:rsid w:val="15A10F7E"/>
    <w:rsid w:val="15A1640B"/>
    <w:rsid w:val="15DD6126"/>
    <w:rsid w:val="15ED5A63"/>
    <w:rsid w:val="1603153A"/>
    <w:rsid w:val="16147143"/>
    <w:rsid w:val="1633844E"/>
    <w:rsid w:val="165738C6"/>
    <w:rsid w:val="167B8118"/>
    <w:rsid w:val="16AC002A"/>
    <w:rsid w:val="16BFB7F2"/>
    <w:rsid w:val="16C0585D"/>
    <w:rsid w:val="16C80D65"/>
    <w:rsid w:val="16CCB4C0"/>
    <w:rsid w:val="16DA1B93"/>
    <w:rsid w:val="16EFD317"/>
    <w:rsid w:val="16F12BB9"/>
    <w:rsid w:val="16F33779"/>
    <w:rsid w:val="16FCCC23"/>
    <w:rsid w:val="170732FF"/>
    <w:rsid w:val="17164A3D"/>
    <w:rsid w:val="174A96D8"/>
    <w:rsid w:val="174F5D2D"/>
    <w:rsid w:val="174FD4FD"/>
    <w:rsid w:val="175DCC13"/>
    <w:rsid w:val="177B24E6"/>
    <w:rsid w:val="17910F22"/>
    <w:rsid w:val="17B8575F"/>
    <w:rsid w:val="17BBC976"/>
    <w:rsid w:val="17CE3527"/>
    <w:rsid w:val="17D43696"/>
    <w:rsid w:val="17D6E3ED"/>
    <w:rsid w:val="17E2AC88"/>
    <w:rsid w:val="17E3AB05"/>
    <w:rsid w:val="17E7FFB8"/>
    <w:rsid w:val="17F233F2"/>
    <w:rsid w:val="1816F3AF"/>
    <w:rsid w:val="1824C4D0"/>
    <w:rsid w:val="1828BA47"/>
    <w:rsid w:val="182DA8F5"/>
    <w:rsid w:val="1835692A"/>
    <w:rsid w:val="1843B6A0"/>
    <w:rsid w:val="184B4F7F"/>
    <w:rsid w:val="184CC9D8"/>
    <w:rsid w:val="1860105A"/>
    <w:rsid w:val="186D4794"/>
    <w:rsid w:val="187BDC90"/>
    <w:rsid w:val="1884DFF0"/>
    <w:rsid w:val="189F8BAD"/>
    <w:rsid w:val="18A77F59"/>
    <w:rsid w:val="18AC0F7D"/>
    <w:rsid w:val="18AD1E7C"/>
    <w:rsid w:val="18BDE49A"/>
    <w:rsid w:val="18BE1216"/>
    <w:rsid w:val="18BE44BE"/>
    <w:rsid w:val="18D6159C"/>
    <w:rsid w:val="18D98C2D"/>
    <w:rsid w:val="18E434D6"/>
    <w:rsid w:val="18E6E0DD"/>
    <w:rsid w:val="18EC0030"/>
    <w:rsid w:val="18EDB744"/>
    <w:rsid w:val="18EECB05"/>
    <w:rsid w:val="18F64744"/>
    <w:rsid w:val="190026FB"/>
    <w:rsid w:val="190C2D91"/>
    <w:rsid w:val="19135C6D"/>
    <w:rsid w:val="191AF6EB"/>
    <w:rsid w:val="1929037C"/>
    <w:rsid w:val="193113F7"/>
    <w:rsid w:val="1931B6B5"/>
    <w:rsid w:val="1961B4EA"/>
    <w:rsid w:val="196C9F93"/>
    <w:rsid w:val="1971A449"/>
    <w:rsid w:val="19AC5B98"/>
    <w:rsid w:val="19EE70EC"/>
    <w:rsid w:val="19F4CC64"/>
    <w:rsid w:val="19F91D9A"/>
    <w:rsid w:val="1A00FA98"/>
    <w:rsid w:val="1A29B814"/>
    <w:rsid w:val="1A2B10E1"/>
    <w:rsid w:val="1A33CA69"/>
    <w:rsid w:val="1A3BD33D"/>
    <w:rsid w:val="1A481D81"/>
    <w:rsid w:val="1A4AA41B"/>
    <w:rsid w:val="1A53C2FA"/>
    <w:rsid w:val="1A5944A4"/>
    <w:rsid w:val="1A61DF9F"/>
    <w:rsid w:val="1A6CD910"/>
    <w:rsid w:val="1A6E98E2"/>
    <w:rsid w:val="1A76A8BB"/>
    <w:rsid w:val="1A8987A5"/>
    <w:rsid w:val="1AAF3D73"/>
    <w:rsid w:val="1ACF66FA"/>
    <w:rsid w:val="1ADF5D68"/>
    <w:rsid w:val="1B016B7C"/>
    <w:rsid w:val="1B0CD6B7"/>
    <w:rsid w:val="1B1CB7DE"/>
    <w:rsid w:val="1B257E30"/>
    <w:rsid w:val="1B2B24A2"/>
    <w:rsid w:val="1B2C2017"/>
    <w:rsid w:val="1B40863E"/>
    <w:rsid w:val="1B4860EB"/>
    <w:rsid w:val="1B7748F9"/>
    <w:rsid w:val="1B9B9166"/>
    <w:rsid w:val="1B9C54F1"/>
    <w:rsid w:val="1B9D167A"/>
    <w:rsid w:val="1BAFBC1C"/>
    <w:rsid w:val="1BAFD3EB"/>
    <w:rsid w:val="1BC6A89C"/>
    <w:rsid w:val="1BE089BA"/>
    <w:rsid w:val="1BE0E396"/>
    <w:rsid w:val="1BE8367E"/>
    <w:rsid w:val="1BE927A8"/>
    <w:rsid w:val="1BEFA86E"/>
    <w:rsid w:val="1C198E1C"/>
    <w:rsid w:val="1C47F8DA"/>
    <w:rsid w:val="1C720924"/>
    <w:rsid w:val="1C73A15E"/>
    <w:rsid w:val="1C86D835"/>
    <w:rsid w:val="1C8AC329"/>
    <w:rsid w:val="1C9C4120"/>
    <w:rsid w:val="1CAA344B"/>
    <w:rsid w:val="1CAEB9F2"/>
    <w:rsid w:val="1CC48A33"/>
    <w:rsid w:val="1CDA0626"/>
    <w:rsid w:val="1CEAED8E"/>
    <w:rsid w:val="1CEBE235"/>
    <w:rsid w:val="1D044D50"/>
    <w:rsid w:val="1D1A9F91"/>
    <w:rsid w:val="1D2A7E38"/>
    <w:rsid w:val="1D32393F"/>
    <w:rsid w:val="1D371C38"/>
    <w:rsid w:val="1D510A73"/>
    <w:rsid w:val="1D5CFC9C"/>
    <w:rsid w:val="1D669F34"/>
    <w:rsid w:val="1D80BEEE"/>
    <w:rsid w:val="1D8406DF"/>
    <w:rsid w:val="1D9C0E44"/>
    <w:rsid w:val="1DACEA14"/>
    <w:rsid w:val="1DCB7E7E"/>
    <w:rsid w:val="1DE08697"/>
    <w:rsid w:val="1DF6C599"/>
    <w:rsid w:val="1DFE5C6F"/>
    <w:rsid w:val="1E0007E8"/>
    <w:rsid w:val="1E042693"/>
    <w:rsid w:val="1E2B24BA"/>
    <w:rsid w:val="1E4EA121"/>
    <w:rsid w:val="1E77D064"/>
    <w:rsid w:val="1E7BCD6A"/>
    <w:rsid w:val="1EA9F8CE"/>
    <w:rsid w:val="1EC83D87"/>
    <w:rsid w:val="1ED2EC99"/>
    <w:rsid w:val="1EDB9F3C"/>
    <w:rsid w:val="1EE35EC8"/>
    <w:rsid w:val="1EE47B16"/>
    <w:rsid w:val="1EEDB16D"/>
    <w:rsid w:val="1EEDEE1C"/>
    <w:rsid w:val="1EF6EE56"/>
    <w:rsid w:val="1EF81792"/>
    <w:rsid w:val="1EFB5234"/>
    <w:rsid w:val="1F0A4174"/>
    <w:rsid w:val="1F1CB5AE"/>
    <w:rsid w:val="1F36FDAB"/>
    <w:rsid w:val="1F420EA1"/>
    <w:rsid w:val="1F514915"/>
    <w:rsid w:val="1F55A525"/>
    <w:rsid w:val="1F60253B"/>
    <w:rsid w:val="1F7F7457"/>
    <w:rsid w:val="1F90F5F6"/>
    <w:rsid w:val="1F9295FA"/>
    <w:rsid w:val="1F95D1E2"/>
    <w:rsid w:val="1F9782FB"/>
    <w:rsid w:val="1F97A6B1"/>
    <w:rsid w:val="1FBBAF84"/>
    <w:rsid w:val="1FE08203"/>
    <w:rsid w:val="1FE0B717"/>
    <w:rsid w:val="1FE5FAD6"/>
    <w:rsid w:val="1FEEC0DB"/>
    <w:rsid w:val="20028D15"/>
    <w:rsid w:val="200BB289"/>
    <w:rsid w:val="203D9BE8"/>
    <w:rsid w:val="20515F9E"/>
    <w:rsid w:val="2066CDFA"/>
    <w:rsid w:val="2067B758"/>
    <w:rsid w:val="2071FA7F"/>
    <w:rsid w:val="2073016F"/>
    <w:rsid w:val="208404DF"/>
    <w:rsid w:val="209EB7DE"/>
    <w:rsid w:val="20CA090F"/>
    <w:rsid w:val="20D1A657"/>
    <w:rsid w:val="20D24048"/>
    <w:rsid w:val="20D30212"/>
    <w:rsid w:val="20D89B6F"/>
    <w:rsid w:val="20DC97F6"/>
    <w:rsid w:val="20DFD743"/>
    <w:rsid w:val="20F4BB81"/>
    <w:rsid w:val="2104BB3B"/>
    <w:rsid w:val="2116DF6E"/>
    <w:rsid w:val="2118B181"/>
    <w:rsid w:val="21298EF0"/>
    <w:rsid w:val="21383587"/>
    <w:rsid w:val="214E319C"/>
    <w:rsid w:val="21609D73"/>
    <w:rsid w:val="21726F76"/>
    <w:rsid w:val="2174BB2C"/>
    <w:rsid w:val="217B062B"/>
    <w:rsid w:val="218EAA89"/>
    <w:rsid w:val="21A8ABFA"/>
    <w:rsid w:val="21ACAC28"/>
    <w:rsid w:val="21B3C2A6"/>
    <w:rsid w:val="21C9EA7D"/>
    <w:rsid w:val="21DD8B79"/>
    <w:rsid w:val="21E8D37C"/>
    <w:rsid w:val="21EBFE43"/>
    <w:rsid w:val="21FBB985"/>
    <w:rsid w:val="220ADA7B"/>
    <w:rsid w:val="2210C5C8"/>
    <w:rsid w:val="223023E0"/>
    <w:rsid w:val="223C8D9C"/>
    <w:rsid w:val="223E5F53"/>
    <w:rsid w:val="2248247D"/>
    <w:rsid w:val="226F7118"/>
    <w:rsid w:val="228173AB"/>
    <w:rsid w:val="2295804D"/>
    <w:rsid w:val="229B2100"/>
    <w:rsid w:val="22BF537C"/>
    <w:rsid w:val="22C99A26"/>
    <w:rsid w:val="22DB840F"/>
    <w:rsid w:val="22DBF489"/>
    <w:rsid w:val="230EBA98"/>
    <w:rsid w:val="230EFC16"/>
    <w:rsid w:val="230F3426"/>
    <w:rsid w:val="2323422D"/>
    <w:rsid w:val="2362D1F3"/>
    <w:rsid w:val="2363C0E9"/>
    <w:rsid w:val="23680CE7"/>
    <w:rsid w:val="236E1EC7"/>
    <w:rsid w:val="237B88BD"/>
    <w:rsid w:val="23979F16"/>
    <w:rsid w:val="239D51B2"/>
    <w:rsid w:val="239E013F"/>
    <w:rsid w:val="23A56578"/>
    <w:rsid w:val="23A94954"/>
    <w:rsid w:val="23ADEFB0"/>
    <w:rsid w:val="23B1371C"/>
    <w:rsid w:val="23B99F60"/>
    <w:rsid w:val="23D49CD0"/>
    <w:rsid w:val="23DF1E7D"/>
    <w:rsid w:val="23F6A8EB"/>
    <w:rsid w:val="23FD0640"/>
    <w:rsid w:val="2418732E"/>
    <w:rsid w:val="24299CEC"/>
    <w:rsid w:val="243167FF"/>
    <w:rsid w:val="2431CAB1"/>
    <w:rsid w:val="245AA525"/>
    <w:rsid w:val="2485D25E"/>
    <w:rsid w:val="24B598B6"/>
    <w:rsid w:val="24B74420"/>
    <w:rsid w:val="24BAF6D3"/>
    <w:rsid w:val="24C27E10"/>
    <w:rsid w:val="24CE3EB3"/>
    <w:rsid w:val="24E44CEA"/>
    <w:rsid w:val="251E8AB5"/>
    <w:rsid w:val="25219433"/>
    <w:rsid w:val="25242CDE"/>
    <w:rsid w:val="2525578A"/>
    <w:rsid w:val="2531020E"/>
    <w:rsid w:val="253FE1AC"/>
    <w:rsid w:val="254151B4"/>
    <w:rsid w:val="254173CF"/>
    <w:rsid w:val="25427A52"/>
    <w:rsid w:val="2544E20D"/>
    <w:rsid w:val="25484577"/>
    <w:rsid w:val="2559462A"/>
    <w:rsid w:val="255F28D9"/>
    <w:rsid w:val="255F3B06"/>
    <w:rsid w:val="2564232E"/>
    <w:rsid w:val="25654A8D"/>
    <w:rsid w:val="256AE758"/>
    <w:rsid w:val="2571451A"/>
    <w:rsid w:val="2579D9E1"/>
    <w:rsid w:val="257D578F"/>
    <w:rsid w:val="2588724D"/>
    <w:rsid w:val="25B0DEBA"/>
    <w:rsid w:val="25BA69CE"/>
    <w:rsid w:val="25C04091"/>
    <w:rsid w:val="25E059C0"/>
    <w:rsid w:val="25ECB7BC"/>
    <w:rsid w:val="25EF9423"/>
    <w:rsid w:val="25F04D33"/>
    <w:rsid w:val="25FB2AF6"/>
    <w:rsid w:val="25FDA89E"/>
    <w:rsid w:val="25FE0C03"/>
    <w:rsid w:val="260D3ECB"/>
    <w:rsid w:val="2613954B"/>
    <w:rsid w:val="2627D4E4"/>
    <w:rsid w:val="263E53B1"/>
    <w:rsid w:val="2677AD8E"/>
    <w:rsid w:val="2678A777"/>
    <w:rsid w:val="2687F7DC"/>
    <w:rsid w:val="268C8A9D"/>
    <w:rsid w:val="269056F3"/>
    <w:rsid w:val="2695CF8D"/>
    <w:rsid w:val="26A28636"/>
    <w:rsid w:val="26C55E31"/>
    <w:rsid w:val="26CA131A"/>
    <w:rsid w:val="26EC514E"/>
    <w:rsid w:val="26F20896"/>
    <w:rsid w:val="27042E02"/>
    <w:rsid w:val="270686DC"/>
    <w:rsid w:val="2710E327"/>
    <w:rsid w:val="271A2425"/>
    <w:rsid w:val="2733209E"/>
    <w:rsid w:val="2734C86E"/>
    <w:rsid w:val="274405ED"/>
    <w:rsid w:val="274716EB"/>
    <w:rsid w:val="274D7964"/>
    <w:rsid w:val="276E4080"/>
    <w:rsid w:val="27945F2F"/>
    <w:rsid w:val="279D7A54"/>
    <w:rsid w:val="27BD7320"/>
    <w:rsid w:val="27E51F65"/>
    <w:rsid w:val="27FC714B"/>
    <w:rsid w:val="27FD2542"/>
    <w:rsid w:val="2832ACE1"/>
    <w:rsid w:val="28465707"/>
    <w:rsid w:val="287AE406"/>
    <w:rsid w:val="287E6E74"/>
    <w:rsid w:val="288C0347"/>
    <w:rsid w:val="288C1158"/>
    <w:rsid w:val="288DCE7D"/>
    <w:rsid w:val="28A17268"/>
    <w:rsid w:val="28C2F5E4"/>
    <w:rsid w:val="28C79FCC"/>
    <w:rsid w:val="28CDE856"/>
    <w:rsid w:val="28F3441A"/>
    <w:rsid w:val="28F40454"/>
    <w:rsid w:val="2915C552"/>
    <w:rsid w:val="292257CF"/>
    <w:rsid w:val="29327300"/>
    <w:rsid w:val="2932BB9E"/>
    <w:rsid w:val="293B3990"/>
    <w:rsid w:val="2947157B"/>
    <w:rsid w:val="29616B7D"/>
    <w:rsid w:val="29651D5D"/>
    <w:rsid w:val="29726FE4"/>
    <w:rsid w:val="2991BBD0"/>
    <w:rsid w:val="2997FBDA"/>
    <w:rsid w:val="299F58C8"/>
    <w:rsid w:val="29A50397"/>
    <w:rsid w:val="29A6D835"/>
    <w:rsid w:val="29A9E999"/>
    <w:rsid w:val="29DEA3EA"/>
    <w:rsid w:val="29E49BC9"/>
    <w:rsid w:val="29E59711"/>
    <w:rsid w:val="29F29350"/>
    <w:rsid w:val="2A03EA49"/>
    <w:rsid w:val="2A0BA909"/>
    <w:rsid w:val="2A109416"/>
    <w:rsid w:val="2A110BDF"/>
    <w:rsid w:val="2A191D12"/>
    <w:rsid w:val="2A2638B9"/>
    <w:rsid w:val="2A4883E9"/>
    <w:rsid w:val="2A4A26D7"/>
    <w:rsid w:val="2A4E7608"/>
    <w:rsid w:val="2A62B157"/>
    <w:rsid w:val="2A947B7A"/>
    <w:rsid w:val="2AB2D794"/>
    <w:rsid w:val="2AB9AA4F"/>
    <w:rsid w:val="2AD1535B"/>
    <w:rsid w:val="2ADE4420"/>
    <w:rsid w:val="2AE32085"/>
    <w:rsid w:val="2AF66821"/>
    <w:rsid w:val="2B0AFAB0"/>
    <w:rsid w:val="2B456C12"/>
    <w:rsid w:val="2B47B8DD"/>
    <w:rsid w:val="2B560413"/>
    <w:rsid w:val="2B656B52"/>
    <w:rsid w:val="2B7223F3"/>
    <w:rsid w:val="2B8170BA"/>
    <w:rsid w:val="2B8419BB"/>
    <w:rsid w:val="2B8BD29B"/>
    <w:rsid w:val="2B93C5E0"/>
    <w:rsid w:val="2B9B1513"/>
    <w:rsid w:val="2BA01E56"/>
    <w:rsid w:val="2BC6CC5E"/>
    <w:rsid w:val="2BEA89C4"/>
    <w:rsid w:val="2C05DE4D"/>
    <w:rsid w:val="2C186F85"/>
    <w:rsid w:val="2C2200C6"/>
    <w:rsid w:val="2C4C616A"/>
    <w:rsid w:val="2C4D9E9B"/>
    <w:rsid w:val="2C57F0A5"/>
    <w:rsid w:val="2C6CC7C5"/>
    <w:rsid w:val="2C74DF2D"/>
    <w:rsid w:val="2CA86568"/>
    <w:rsid w:val="2CB9EB3D"/>
    <w:rsid w:val="2CBF5B59"/>
    <w:rsid w:val="2CCA3B49"/>
    <w:rsid w:val="2CE3712C"/>
    <w:rsid w:val="2D1A38BA"/>
    <w:rsid w:val="2D1D28FA"/>
    <w:rsid w:val="2D20F3FA"/>
    <w:rsid w:val="2D22D2A1"/>
    <w:rsid w:val="2D2570F9"/>
    <w:rsid w:val="2D29AA10"/>
    <w:rsid w:val="2D2D1FB1"/>
    <w:rsid w:val="2D5275DA"/>
    <w:rsid w:val="2D725DEC"/>
    <w:rsid w:val="2D948C4E"/>
    <w:rsid w:val="2D986619"/>
    <w:rsid w:val="2D9A0E03"/>
    <w:rsid w:val="2DB614BC"/>
    <w:rsid w:val="2DB7BD2E"/>
    <w:rsid w:val="2DBE23D4"/>
    <w:rsid w:val="2DCDD80C"/>
    <w:rsid w:val="2DD71B39"/>
    <w:rsid w:val="2DE41FA3"/>
    <w:rsid w:val="2DEA40E4"/>
    <w:rsid w:val="2DFF7CAB"/>
    <w:rsid w:val="2E31F940"/>
    <w:rsid w:val="2E3834EF"/>
    <w:rsid w:val="2E46B5A8"/>
    <w:rsid w:val="2E660BAA"/>
    <w:rsid w:val="2E704401"/>
    <w:rsid w:val="2E70BCA1"/>
    <w:rsid w:val="2E70FB6B"/>
    <w:rsid w:val="2E7D8805"/>
    <w:rsid w:val="2E9A5737"/>
    <w:rsid w:val="2EAE018B"/>
    <w:rsid w:val="2EB26626"/>
    <w:rsid w:val="2EB7E945"/>
    <w:rsid w:val="2EEE5E07"/>
    <w:rsid w:val="2F157CBF"/>
    <w:rsid w:val="2F236AEA"/>
    <w:rsid w:val="2F26E53D"/>
    <w:rsid w:val="2F2B5E06"/>
    <w:rsid w:val="2F3B3E92"/>
    <w:rsid w:val="2F47F538"/>
    <w:rsid w:val="2F5AB2D7"/>
    <w:rsid w:val="2F67EC9D"/>
    <w:rsid w:val="2F8B1A1C"/>
    <w:rsid w:val="2F8E762E"/>
    <w:rsid w:val="2F8ED582"/>
    <w:rsid w:val="2F972C4A"/>
    <w:rsid w:val="2FA4EB7F"/>
    <w:rsid w:val="2FF2390F"/>
    <w:rsid w:val="2FFACDF8"/>
    <w:rsid w:val="300D364E"/>
    <w:rsid w:val="30220AD2"/>
    <w:rsid w:val="303904B1"/>
    <w:rsid w:val="303AC7DB"/>
    <w:rsid w:val="304724E8"/>
    <w:rsid w:val="304FC4FC"/>
    <w:rsid w:val="30884F6B"/>
    <w:rsid w:val="308CC4F3"/>
    <w:rsid w:val="308ECCC0"/>
    <w:rsid w:val="30B43C7D"/>
    <w:rsid w:val="30BAB788"/>
    <w:rsid w:val="30CA1D42"/>
    <w:rsid w:val="30F68338"/>
    <w:rsid w:val="30F7CCF4"/>
    <w:rsid w:val="30FE55FF"/>
    <w:rsid w:val="3150D964"/>
    <w:rsid w:val="31512761"/>
    <w:rsid w:val="315F4525"/>
    <w:rsid w:val="3160CE50"/>
    <w:rsid w:val="316B6A22"/>
    <w:rsid w:val="3173CED8"/>
    <w:rsid w:val="31776F8A"/>
    <w:rsid w:val="31A5BF8A"/>
    <w:rsid w:val="31A7A42D"/>
    <w:rsid w:val="31D4515D"/>
    <w:rsid w:val="31D56FA9"/>
    <w:rsid w:val="31D6C758"/>
    <w:rsid w:val="31E2BB56"/>
    <w:rsid w:val="31E2F549"/>
    <w:rsid w:val="31FF7F69"/>
    <w:rsid w:val="3209CEB9"/>
    <w:rsid w:val="3212DD30"/>
    <w:rsid w:val="32232D56"/>
    <w:rsid w:val="322E6C35"/>
    <w:rsid w:val="3230152E"/>
    <w:rsid w:val="323073C8"/>
    <w:rsid w:val="323274AB"/>
    <w:rsid w:val="3273FC93"/>
    <w:rsid w:val="3275415B"/>
    <w:rsid w:val="3275C5FE"/>
    <w:rsid w:val="32781FDB"/>
    <w:rsid w:val="3285C700"/>
    <w:rsid w:val="329967B9"/>
    <w:rsid w:val="32ACD356"/>
    <w:rsid w:val="32B93201"/>
    <w:rsid w:val="32BBE524"/>
    <w:rsid w:val="32D0161B"/>
    <w:rsid w:val="32DEB944"/>
    <w:rsid w:val="32DF2AD0"/>
    <w:rsid w:val="32F06538"/>
    <w:rsid w:val="32F1D541"/>
    <w:rsid w:val="32F3D5D1"/>
    <w:rsid w:val="32FF2BAC"/>
    <w:rsid w:val="3314B011"/>
    <w:rsid w:val="3332B9F3"/>
    <w:rsid w:val="3347ED9B"/>
    <w:rsid w:val="334D03DB"/>
    <w:rsid w:val="3359D494"/>
    <w:rsid w:val="335BBD92"/>
    <w:rsid w:val="3367CFD2"/>
    <w:rsid w:val="336C2F3E"/>
    <w:rsid w:val="3373FBCA"/>
    <w:rsid w:val="337A1569"/>
    <w:rsid w:val="33835791"/>
    <w:rsid w:val="338443B2"/>
    <w:rsid w:val="339C7539"/>
    <w:rsid w:val="33B10149"/>
    <w:rsid w:val="33C44DAA"/>
    <w:rsid w:val="33C8428B"/>
    <w:rsid w:val="33D10B7B"/>
    <w:rsid w:val="33E2F20A"/>
    <w:rsid w:val="33E379CE"/>
    <w:rsid w:val="33F37274"/>
    <w:rsid w:val="33F3E8BA"/>
    <w:rsid w:val="33FEF588"/>
    <w:rsid w:val="3408A1AA"/>
    <w:rsid w:val="342AF19A"/>
    <w:rsid w:val="34445BBF"/>
    <w:rsid w:val="3457B585"/>
    <w:rsid w:val="3463F82E"/>
    <w:rsid w:val="34A7A55C"/>
    <w:rsid w:val="34A95084"/>
    <w:rsid w:val="34BB1DD9"/>
    <w:rsid w:val="34C97D84"/>
    <w:rsid w:val="34CC7B61"/>
    <w:rsid w:val="34ED842A"/>
    <w:rsid w:val="34F2549E"/>
    <w:rsid w:val="34F63476"/>
    <w:rsid w:val="35344347"/>
    <w:rsid w:val="35788D16"/>
    <w:rsid w:val="35866F5B"/>
    <w:rsid w:val="35B5AA61"/>
    <w:rsid w:val="35BE6FED"/>
    <w:rsid w:val="35DAE39B"/>
    <w:rsid w:val="35DB257F"/>
    <w:rsid w:val="361BA008"/>
    <w:rsid w:val="361E9E2C"/>
    <w:rsid w:val="363C5120"/>
    <w:rsid w:val="363F901B"/>
    <w:rsid w:val="364EB58F"/>
    <w:rsid w:val="3653E73B"/>
    <w:rsid w:val="365447EF"/>
    <w:rsid w:val="3655590A"/>
    <w:rsid w:val="36692020"/>
    <w:rsid w:val="367930AD"/>
    <w:rsid w:val="36857E52"/>
    <w:rsid w:val="36AD99F3"/>
    <w:rsid w:val="36B04595"/>
    <w:rsid w:val="36BEA50C"/>
    <w:rsid w:val="36CA4C83"/>
    <w:rsid w:val="36D1B945"/>
    <w:rsid w:val="36D219C2"/>
    <w:rsid w:val="36EC6D17"/>
    <w:rsid w:val="36F07626"/>
    <w:rsid w:val="36FB18EC"/>
    <w:rsid w:val="37161759"/>
    <w:rsid w:val="371AE7DA"/>
    <w:rsid w:val="371B8246"/>
    <w:rsid w:val="371C9BBE"/>
    <w:rsid w:val="37200505"/>
    <w:rsid w:val="3721780A"/>
    <w:rsid w:val="37452A5E"/>
    <w:rsid w:val="37465077"/>
    <w:rsid w:val="376D72FF"/>
    <w:rsid w:val="376DD93A"/>
    <w:rsid w:val="37706C41"/>
    <w:rsid w:val="3773C250"/>
    <w:rsid w:val="379A53DF"/>
    <w:rsid w:val="379EE0E1"/>
    <w:rsid w:val="37CC3649"/>
    <w:rsid w:val="37CCD40A"/>
    <w:rsid w:val="37CD82B8"/>
    <w:rsid w:val="37D693F0"/>
    <w:rsid w:val="37DEAA0B"/>
    <w:rsid w:val="3828860C"/>
    <w:rsid w:val="3832AACE"/>
    <w:rsid w:val="383C8EB4"/>
    <w:rsid w:val="383D2C6F"/>
    <w:rsid w:val="383D5DBC"/>
    <w:rsid w:val="38424735"/>
    <w:rsid w:val="3853544E"/>
    <w:rsid w:val="385CDFCA"/>
    <w:rsid w:val="38644DA0"/>
    <w:rsid w:val="3879467D"/>
    <w:rsid w:val="387A8206"/>
    <w:rsid w:val="387EFD61"/>
    <w:rsid w:val="38869727"/>
    <w:rsid w:val="3887B1EB"/>
    <w:rsid w:val="3889AC0D"/>
    <w:rsid w:val="388D3253"/>
    <w:rsid w:val="389825BE"/>
    <w:rsid w:val="38A77D25"/>
    <w:rsid w:val="38AA6BD0"/>
    <w:rsid w:val="38B21FB7"/>
    <w:rsid w:val="38C2C560"/>
    <w:rsid w:val="38E87FC2"/>
    <w:rsid w:val="3915310C"/>
    <w:rsid w:val="392DA509"/>
    <w:rsid w:val="394B4ACD"/>
    <w:rsid w:val="39503F21"/>
    <w:rsid w:val="395A3B80"/>
    <w:rsid w:val="397E8961"/>
    <w:rsid w:val="3987EFC9"/>
    <w:rsid w:val="398D8301"/>
    <w:rsid w:val="398E2803"/>
    <w:rsid w:val="39A00145"/>
    <w:rsid w:val="39B45654"/>
    <w:rsid w:val="39C20C46"/>
    <w:rsid w:val="39C7565D"/>
    <w:rsid w:val="39D3471D"/>
    <w:rsid w:val="39D4890B"/>
    <w:rsid w:val="39ECABC4"/>
    <w:rsid w:val="3A037EAB"/>
    <w:rsid w:val="3A18DF77"/>
    <w:rsid w:val="3A3093AF"/>
    <w:rsid w:val="3A32B9AE"/>
    <w:rsid w:val="3A34DEA9"/>
    <w:rsid w:val="3A3FBE79"/>
    <w:rsid w:val="3A47A6EF"/>
    <w:rsid w:val="3A5EBB11"/>
    <w:rsid w:val="3A5EC892"/>
    <w:rsid w:val="3A5FDF09"/>
    <w:rsid w:val="3A68AA3B"/>
    <w:rsid w:val="3A7BBE20"/>
    <w:rsid w:val="3A83DDCC"/>
    <w:rsid w:val="3A887CA5"/>
    <w:rsid w:val="3A9AF028"/>
    <w:rsid w:val="3AB605B2"/>
    <w:rsid w:val="3AB7E36F"/>
    <w:rsid w:val="3ABB6C50"/>
    <w:rsid w:val="3ADD67B3"/>
    <w:rsid w:val="3AF701B7"/>
    <w:rsid w:val="3B0754CE"/>
    <w:rsid w:val="3B0D7C7D"/>
    <w:rsid w:val="3B0D9A68"/>
    <w:rsid w:val="3B1A833D"/>
    <w:rsid w:val="3B24CED0"/>
    <w:rsid w:val="3B2DB3A8"/>
    <w:rsid w:val="3B310B51"/>
    <w:rsid w:val="3B4CA1D0"/>
    <w:rsid w:val="3B5DDCA7"/>
    <w:rsid w:val="3B5FCDF5"/>
    <w:rsid w:val="3B6E7230"/>
    <w:rsid w:val="3B853877"/>
    <w:rsid w:val="3B9895DE"/>
    <w:rsid w:val="3BAE5BA6"/>
    <w:rsid w:val="3BDF14A7"/>
    <w:rsid w:val="3BED3751"/>
    <w:rsid w:val="3BF08E94"/>
    <w:rsid w:val="3BF1131D"/>
    <w:rsid w:val="3BF22F06"/>
    <w:rsid w:val="3BF5075A"/>
    <w:rsid w:val="3C1F6EA8"/>
    <w:rsid w:val="3C36607C"/>
    <w:rsid w:val="3C388B2E"/>
    <w:rsid w:val="3C52CB91"/>
    <w:rsid w:val="3C5CAECF"/>
    <w:rsid w:val="3C6359D8"/>
    <w:rsid w:val="3C7D53D1"/>
    <w:rsid w:val="3C7D9A82"/>
    <w:rsid w:val="3C839EE9"/>
    <w:rsid w:val="3CA6E704"/>
    <w:rsid w:val="3CA9FE96"/>
    <w:rsid w:val="3CBF0586"/>
    <w:rsid w:val="3CC38973"/>
    <w:rsid w:val="3CC758FA"/>
    <w:rsid w:val="3CCAD4E9"/>
    <w:rsid w:val="3CD0B3BC"/>
    <w:rsid w:val="3CD35A5A"/>
    <w:rsid w:val="3CDFD502"/>
    <w:rsid w:val="3D08968D"/>
    <w:rsid w:val="3D0D701F"/>
    <w:rsid w:val="3D1229F1"/>
    <w:rsid w:val="3D3F7470"/>
    <w:rsid w:val="3D48A0DF"/>
    <w:rsid w:val="3D570C8A"/>
    <w:rsid w:val="3D5F4704"/>
    <w:rsid w:val="3D6E9227"/>
    <w:rsid w:val="3D7F37C3"/>
    <w:rsid w:val="3D8558DD"/>
    <w:rsid w:val="3D8A7324"/>
    <w:rsid w:val="3DA9A7FC"/>
    <w:rsid w:val="3DC4C1A7"/>
    <w:rsid w:val="3DCA07D0"/>
    <w:rsid w:val="3DCC3862"/>
    <w:rsid w:val="3E07E073"/>
    <w:rsid w:val="3E218D13"/>
    <w:rsid w:val="3E70E30B"/>
    <w:rsid w:val="3E7D9339"/>
    <w:rsid w:val="3E7DA5DB"/>
    <w:rsid w:val="3E94C852"/>
    <w:rsid w:val="3E95378F"/>
    <w:rsid w:val="3E957D69"/>
    <w:rsid w:val="3E9D6AEF"/>
    <w:rsid w:val="3ECB3085"/>
    <w:rsid w:val="3ED80734"/>
    <w:rsid w:val="3EDC7E2F"/>
    <w:rsid w:val="3EDDEB5D"/>
    <w:rsid w:val="3EE84227"/>
    <w:rsid w:val="3EF03D90"/>
    <w:rsid w:val="3EF9C2D8"/>
    <w:rsid w:val="3F096368"/>
    <w:rsid w:val="3F1BFAAC"/>
    <w:rsid w:val="3F235EE5"/>
    <w:rsid w:val="3F27CA4E"/>
    <w:rsid w:val="3F350059"/>
    <w:rsid w:val="3F44A69A"/>
    <w:rsid w:val="3F48E1B0"/>
    <w:rsid w:val="3F5583DC"/>
    <w:rsid w:val="3F5D1E1A"/>
    <w:rsid w:val="3F68B6E6"/>
    <w:rsid w:val="3F695E81"/>
    <w:rsid w:val="3FB1385E"/>
    <w:rsid w:val="3FBD910B"/>
    <w:rsid w:val="3FC8B1E7"/>
    <w:rsid w:val="3FEC6B35"/>
    <w:rsid w:val="3FEFA642"/>
    <w:rsid w:val="40143CBC"/>
    <w:rsid w:val="402012F3"/>
    <w:rsid w:val="402AB522"/>
    <w:rsid w:val="4083F464"/>
    <w:rsid w:val="40936474"/>
    <w:rsid w:val="409BEE3E"/>
    <w:rsid w:val="40A6CCA9"/>
    <w:rsid w:val="40B7F065"/>
    <w:rsid w:val="40C7DA87"/>
    <w:rsid w:val="40D40A60"/>
    <w:rsid w:val="40E23459"/>
    <w:rsid w:val="40E5DCE6"/>
    <w:rsid w:val="40F1B768"/>
    <w:rsid w:val="4105DDCC"/>
    <w:rsid w:val="4111B6D4"/>
    <w:rsid w:val="412F1EBA"/>
    <w:rsid w:val="4138FF99"/>
    <w:rsid w:val="4146556C"/>
    <w:rsid w:val="41727F17"/>
    <w:rsid w:val="41743D96"/>
    <w:rsid w:val="4193B047"/>
    <w:rsid w:val="419CC294"/>
    <w:rsid w:val="41A92B1C"/>
    <w:rsid w:val="41DC3DF0"/>
    <w:rsid w:val="41ED2958"/>
    <w:rsid w:val="41F1BF07"/>
    <w:rsid w:val="41FADC37"/>
    <w:rsid w:val="41FFCB1B"/>
    <w:rsid w:val="4203B39D"/>
    <w:rsid w:val="42376607"/>
    <w:rsid w:val="423FC594"/>
    <w:rsid w:val="42470652"/>
    <w:rsid w:val="42752B99"/>
    <w:rsid w:val="42837016"/>
    <w:rsid w:val="42868588"/>
    <w:rsid w:val="42A91512"/>
    <w:rsid w:val="42B3E5B8"/>
    <w:rsid w:val="42B50C19"/>
    <w:rsid w:val="42B837B0"/>
    <w:rsid w:val="42E54379"/>
    <w:rsid w:val="42EA5EFC"/>
    <w:rsid w:val="42F14F34"/>
    <w:rsid w:val="431D2218"/>
    <w:rsid w:val="4320A3F5"/>
    <w:rsid w:val="4342FD7C"/>
    <w:rsid w:val="434CF4C8"/>
    <w:rsid w:val="435048C1"/>
    <w:rsid w:val="4357B3B5"/>
    <w:rsid w:val="435BC6BD"/>
    <w:rsid w:val="436ADFDA"/>
    <w:rsid w:val="43736CA5"/>
    <w:rsid w:val="4378C547"/>
    <w:rsid w:val="43C781D3"/>
    <w:rsid w:val="43CA2462"/>
    <w:rsid w:val="43D4F93F"/>
    <w:rsid w:val="43E6EBED"/>
    <w:rsid w:val="43EF250F"/>
    <w:rsid w:val="43FCCC3B"/>
    <w:rsid w:val="44092551"/>
    <w:rsid w:val="4409569E"/>
    <w:rsid w:val="4409610D"/>
    <w:rsid w:val="441A1FF4"/>
    <w:rsid w:val="441A52B4"/>
    <w:rsid w:val="44209C8A"/>
    <w:rsid w:val="4421DBC9"/>
    <w:rsid w:val="442A808D"/>
    <w:rsid w:val="4436F30C"/>
    <w:rsid w:val="443D54C4"/>
    <w:rsid w:val="44435832"/>
    <w:rsid w:val="445B15EE"/>
    <w:rsid w:val="446E63AC"/>
    <w:rsid w:val="44781F48"/>
    <w:rsid w:val="4492E826"/>
    <w:rsid w:val="4497DF96"/>
    <w:rsid w:val="449B56A2"/>
    <w:rsid w:val="44ACDEEE"/>
    <w:rsid w:val="44DC263E"/>
    <w:rsid w:val="450C6699"/>
    <w:rsid w:val="451A617B"/>
    <w:rsid w:val="452A7E70"/>
    <w:rsid w:val="454BD982"/>
    <w:rsid w:val="45572759"/>
    <w:rsid w:val="456A9761"/>
    <w:rsid w:val="456C548F"/>
    <w:rsid w:val="456C5A38"/>
    <w:rsid w:val="457338D1"/>
    <w:rsid w:val="45906AC2"/>
    <w:rsid w:val="45A6BA72"/>
    <w:rsid w:val="45B854A1"/>
    <w:rsid w:val="45C2D3D3"/>
    <w:rsid w:val="45C326A0"/>
    <w:rsid w:val="45C7D5D2"/>
    <w:rsid w:val="45D5F8C4"/>
    <w:rsid w:val="45DE9F89"/>
    <w:rsid w:val="45E02337"/>
    <w:rsid w:val="45E3C513"/>
    <w:rsid w:val="45E4FFBE"/>
    <w:rsid w:val="45E8AB01"/>
    <w:rsid w:val="45EB0816"/>
    <w:rsid w:val="45EE8B5B"/>
    <w:rsid w:val="45F4244E"/>
    <w:rsid w:val="46142C3B"/>
    <w:rsid w:val="462A08BB"/>
    <w:rsid w:val="4660CC02"/>
    <w:rsid w:val="4661AA08"/>
    <w:rsid w:val="469AF478"/>
    <w:rsid w:val="46C2DE68"/>
    <w:rsid w:val="46CBFC92"/>
    <w:rsid w:val="46DC56C8"/>
    <w:rsid w:val="46E7E1D3"/>
    <w:rsid w:val="470EF747"/>
    <w:rsid w:val="4713BD15"/>
    <w:rsid w:val="47446127"/>
    <w:rsid w:val="4756FBFF"/>
    <w:rsid w:val="476C07E3"/>
    <w:rsid w:val="4778981F"/>
    <w:rsid w:val="477A2234"/>
    <w:rsid w:val="477C85BE"/>
    <w:rsid w:val="477DBFF1"/>
    <w:rsid w:val="4785C368"/>
    <w:rsid w:val="4796CA73"/>
    <w:rsid w:val="4796DFAD"/>
    <w:rsid w:val="479DA2B4"/>
    <w:rsid w:val="47A2A9B2"/>
    <w:rsid w:val="47A5D420"/>
    <w:rsid w:val="47B0919D"/>
    <w:rsid w:val="47BDD143"/>
    <w:rsid w:val="47C075FB"/>
    <w:rsid w:val="47C67FA1"/>
    <w:rsid w:val="47CD66DF"/>
    <w:rsid w:val="47D76B5E"/>
    <w:rsid w:val="47E434CE"/>
    <w:rsid w:val="47EEF5CE"/>
    <w:rsid w:val="47FC9C63"/>
    <w:rsid w:val="48129B0A"/>
    <w:rsid w:val="482CCED4"/>
    <w:rsid w:val="4839B8D5"/>
    <w:rsid w:val="484A9DB8"/>
    <w:rsid w:val="4855E442"/>
    <w:rsid w:val="4857CCD8"/>
    <w:rsid w:val="4872DCF4"/>
    <w:rsid w:val="4890C276"/>
    <w:rsid w:val="489563AC"/>
    <w:rsid w:val="48B94FEF"/>
    <w:rsid w:val="48B98894"/>
    <w:rsid w:val="48BEF104"/>
    <w:rsid w:val="48E27055"/>
    <w:rsid w:val="48F3D974"/>
    <w:rsid w:val="48FB6ADF"/>
    <w:rsid w:val="48FE30C7"/>
    <w:rsid w:val="4916FA45"/>
    <w:rsid w:val="49198F13"/>
    <w:rsid w:val="4920FF21"/>
    <w:rsid w:val="4922AB39"/>
    <w:rsid w:val="493C26E9"/>
    <w:rsid w:val="4951CF42"/>
    <w:rsid w:val="4956EF6B"/>
    <w:rsid w:val="49640896"/>
    <w:rsid w:val="4970A832"/>
    <w:rsid w:val="497CE043"/>
    <w:rsid w:val="49A351F8"/>
    <w:rsid w:val="49B336A9"/>
    <w:rsid w:val="49B88828"/>
    <w:rsid w:val="49C822BF"/>
    <w:rsid w:val="49CE63B2"/>
    <w:rsid w:val="49D294D9"/>
    <w:rsid w:val="49E901D4"/>
    <w:rsid w:val="49F522A6"/>
    <w:rsid w:val="49F6C1BF"/>
    <w:rsid w:val="49FA9F0E"/>
    <w:rsid w:val="4A0EE162"/>
    <w:rsid w:val="4A140197"/>
    <w:rsid w:val="4A214E38"/>
    <w:rsid w:val="4A2269CC"/>
    <w:rsid w:val="4A419316"/>
    <w:rsid w:val="4A47721A"/>
    <w:rsid w:val="4A5290FE"/>
    <w:rsid w:val="4A5581AC"/>
    <w:rsid w:val="4A651A74"/>
    <w:rsid w:val="4A7D41CF"/>
    <w:rsid w:val="4A932478"/>
    <w:rsid w:val="4A9BF01F"/>
    <w:rsid w:val="4AB163D4"/>
    <w:rsid w:val="4AC5820E"/>
    <w:rsid w:val="4ACAD5D6"/>
    <w:rsid w:val="4ACF12BD"/>
    <w:rsid w:val="4AEAF95C"/>
    <w:rsid w:val="4AEC0769"/>
    <w:rsid w:val="4B020510"/>
    <w:rsid w:val="4B0374CD"/>
    <w:rsid w:val="4B106373"/>
    <w:rsid w:val="4B117D4E"/>
    <w:rsid w:val="4B26D67E"/>
    <w:rsid w:val="4B627FC0"/>
    <w:rsid w:val="4B62BDEF"/>
    <w:rsid w:val="4B68A6E0"/>
    <w:rsid w:val="4B6A3413"/>
    <w:rsid w:val="4B72F3A9"/>
    <w:rsid w:val="4BA68D99"/>
    <w:rsid w:val="4BA9DD5E"/>
    <w:rsid w:val="4BB4BDB4"/>
    <w:rsid w:val="4BBF806E"/>
    <w:rsid w:val="4BD28A9D"/>
    <w:rsid w:val="4BDDFFE8"/>
    <w:rsid w:val="4BE3427B"/>
    <w:rsid w:val="4BE49236"/>
    <w:rsid w:val="4C13D5A4"/>
    <w:rsid w:val="4C1C46F9"/>
    <w:rsid w:val="4C209C39"/>
    <w:rsid w:val="4C3723C6"/>
    <w:rsid w:val="4C392727"/>
    <w:rsid w:val="4C3BAE1C"/>
    <w:rsid w:val="4C4C9220"/>
    <w:rsid w:val="4C532F1B"/>
    <w:rsid w:val="4C69B787"/>
    <w:rsid w:val="4C7EF3ED"/>
    <w:rsid w:val="4C87A5C4"/>
    <w:rsid w:val="4C9AC01F"/>
    <w:rsid w:val="4CA1B039"/>
    <w:rsid w:val="4CA2CAA2"/>
    <w:rsid w:val="4CC87709"/>
    <w:rsid w:val="4CCC0344"/>
    <w:rsid w:val="4CD37266"/>
    <w:rsid w:val="4CE1E2CB"/>
    <w:rsid w:val="4D0A3628"/>
    <w:rsid w:val="4D0E7EC1"/>
    <w:rsid w:val="4D101841"/>
    <w:rsid w:val="4D2E9F6A"/>
    <w:rsid w:val="4D4D5CE1"/>
    <w:rsid w:val="4D4DDDB2"/>
    <w:rsid w:val="4D6703FB"/>
    <w:rsid w:val="4D6728CC"/>
    <w:rsid w:val="4D89D90E"/>
    <w:rsid w:val="4DA1EFE0"/>
    <w:rsid w:val="4DA9EAFA"/>
    <w:rsid w:val="4DB9696A"/>
    <w:rsid w:val="4DC114C8"/>
    <w:rsid w:val="4DD05189"/>
    <w:rsid w:val="4DD2F427"/>
    <w:rsid w:val="4DD7B20E"/>
    <w:rsid w:val="4DF47965"/>
    <w:rsid w:val="4E1515A4"/>
    <w:rsid w:val="4E23A4E3"/>
    <w:rsid w:val="4E264BB2"/>
    <w:rsid w:val="4E5C0FB2"/>
    <w:rsid w:val="4E676FD6"/>
    <w:rsid w:val="4E71CA87"/>
    <w:rsid w:val="4E89FE75"/>
    <w:rsid w:val="4E8EBD1D"/>
    <w:rsid w:val="4E99A6B0"/>
    <w:rsid w:val="4EAB0F67"/>
    <w:rsid w:val="4EBCFB22"/>
    <w:rsid w:val="4EBE4950"/>
    <w:rsid w:val="4EC0728A"/>
    <w:rsid w:val="4EEC6440"/>
    <w:rsid w:val="4EEEAD4A"/>
    <w:rsid w:val="4F16BAA7"/>
    <w:rsid w:val="4F1CE3D9"/>
    <w:rsid w:val="4F26D841"/>
    <w:rsid w:val="4F368DCE"/>
    <w:rsid w:val="4F394FDE"/>
    <w:rsid w:val="4F39554C"/>
    <w:rsid w:val="4F454840"/>
    <w:rsid w:val="4F655E6E"/>
    <w:rsid w:val="4F678C38"/>
    <w:rsid w:val="4FA410BE"/>
    <w:rsid w:val="4FADFB6B"/>
    <w:rsid w:val="4FCFEA3F"/>
    <w:rsid w:val="502287C6"/>
    <w:rsid w:val="5028F85F"/>
    <w:rsid w:val="503CB1A5"/>
    <w:rsid w:val="503F01AF"/>
    <w:rsid w:val="5050AAB0"/>
    <w:rsid w:val="505498CE"/>
    <w:rsid w:val="5056B200"/>
    <w:rsid w:val="50640DAD"/>
    <w:rsid w:val="506782B2"/>
    <w:rsid w:val="5083D450"/>
    <w:rsid w:val="5095073E"/>
    <w:rsid w:val="50AB4AB1"/>
    <w:rsid w:val="50ABB013"/>
    <w:rsid w:val="50B1710B"/>
    <w:rsid w:val="50B56D02"/>
    <w:rsid w:val="50C1CF05"/>
    <w:rsid w:val="50CB80CA"/>
    <w:rsid w:val="50EA5CD9"/>
    <w:rsid w:val="50F284B5"/>
    <w:rsid w:val="5108C677"/>
    <w:rsid w:val="51096238"/>
    <w:rsid w:val="51159548"/>
    <w:rsid w:val="51207099"/>
    <w:rsid w:val="5140AA25"/>
    <w:rsid w:val="51417373"/>
    <w:rsid w:val="514B546E"/>
    <w:rsid w:val="51588C2E"/>
    <w:rsid w:val="516E2462"/>
    <w:rsid w:val="517E3E9C"/>
    <w:rsid w:val="518361F8"/>
    <w:rsid w:val="5193A176"/>
    <w:rsid w:val="51B61C56"/>
    <w:rsid w:val="51C9A08C"/>
    <w:rsid w:val="51D9F0EC"/>
    <w:rsid w:val="51F04D2F"/>
    <w:rsid w:val="51F3602A"/>
    <w:rsid w:val="5200F470"/>
    <w:rsid w:val="52093DDC"/>
    <w:rsid w:val="521698C4"/>
    <w:rsid w:val="52386E7E"/>
    <w:rsid w:val="524416E6"/>
    <w:rsid w:val="52933CE9"/>
    <w:rsid w:val="52939AA0"/>
    <w:rsid w:val="52BC40FA"/>
    <w:rsid w:val="52D41CF6"/>
    <w:rsid w:val="52FAE055"/>
    <w:rsid w:val="52FB28E5"/>
    <w:rsid w:val="535780E3"/>
    <w:rsid w:val="5368F99D"/>
    <w:rsid w:val="53738E63"/>
    <w:rsid w:val="5398D42E"/>
    <w:rsid w:val="539DA127"/>
    <w:rsid w:val="53ECD9BF"/>
    <w:rsid w:val="53EFBC96"/>
    <w:rsid w:val="53F7722A"/>
    <w:rsid w:val="540AA7AE"/>
    <w:rsid w:val="540B8EB4"/>
    <w:rsid w:val="54347535"/>
    <w:rsid w:val="543E3FA2"/>
    <w:rsid w:val="545DD01D"/>
    <w:rsid w:val="54679851"/>
    <w:rsid w:val="5478C170"/>
    <w:rsid w:val="547925CC"/>
    <w:rsid w:val="548697B0"/>
    <w:rsid w:val="548D27A5"/>
    <w:rsid w:val="54A7DCB3"/>
    <w:rsid w:val="54ABBE5E"/>
    <w:rsid w:val="54BC5CC4"/>
    <w:rsid w:val="54C09783"/>
    <w:rsid w:val="54C7C5A4"/>
    <w:rsid w:val="54CEEDDB"/>
    <w:rsid w:val="54DE3626"/>
    <w:rsid w:val="54DE5CCA"/>
    <w:rsid w:val="55096206"/>
    <w:rsid w:val="551F5009"/>
    <w:rsid w:val="55228A63"/>
    <w:rsid w:val="5522D03D"/>
    <w:rsid w:val="5534674A"/>
    <w:rsid w:val="55377ED0"/>
    <w:rsid w:val="553A01D3"/>
    <w:rsid w:val="553F44BF"/>
    <w:rsid w:val="555ABE57"/>
    <w:rsid w:val="55653104"/>
    <w:rsid w:val="5568F71F"/>
    <w:rsid w:val="559553B5"/>
    <w:rsid w:val="559638AB"/>
    <w:rsid w:val="55A25A9C"/>
    <w:rsid w:val="55AD6A35"/>
    <w:rsid w:val="55AF2B3F"/>
    <w:rsid w:val="55C8E586"/>
    <w:rsid w:val="55E38620"/>
    <w:rsid w:val="55E3D4E5"/>
    <w:rsid w:val="55ED05F0"/>
    <w:rsid w:val="55F3AC39"/>
    <w:rsid w:val="5606ED15"/>
    <w:rsid w:val="562D8528"/>
    <w:rsid w:val="562DACCA"/>
    <w:rsid w:val="562EB121"/>
    <w:rsid w:val="5634B586"/>
    <w:rsid w:val="5634DD28"/>
    <w:rsid w:val="564A04FA"/>
    <w:rsid w:val="564DC313"/>
    <w:rsid w:val="56579A1C"/>
    <w:rsid w:val="56890153"/>
    <w:rsid w:val="568B1F37"/>
    <w:rsid w:val="56EE317E"/>
    <w:rsid w:val="56FA1C8C"/>
    <w:rsid w:val="57042279"/>
    <w:rsid w:val="572F20C6"/>
    <w:rsid w:val="57315C13"/>
    <w:rsid w:val="57366F54"/>
    <w:rsid w:val="57489720"/>
    <w:rsid w:val="575E3F33"/>
    <w:rsid w:val="57612E9C"/>
    <w:rsid w:val="577A1D9D"/>
    <w:rsid w:val="577A2829"/>
    <w:rsid w:val="577D5568"/>
    <w:rsid w:val="57873243"/>
    <w:rsid w:val="578EE6EB"/>
    <w:rsid w:val="57FF70F4"/>
    <w:rsid w:val="5803D126"/>
    <w:rsid w:val="581AD2C0"/>
    <w:rsid w:val="581F10C7"/>
    <w:rsid w:val="58300DCB"/>
    <w:rsid w:val="585A70FF"/>
    <w:rsid w:val="585BE95C"/>
    <w:rsid w:val="5860D153"/>
    <w:rsid w:val="5863D908"/>
    <w:rsid w:val="58656045"/>
    <w:rsid w:val="58680B8F"/>
    <w:rsid w:val="587A821D"/>
    <w:rsid w:val="587C6733"/>
    <w:rsid w:val="58891BD5"/>
    <w:rsid w:val="58A45B96"/>
    <w:rsid w:val="58AA5D71"/>
    <w:rsid w:val="58C3F37A"/>
    <w:rsid w:val="58F13EA5"/>
    <w:rsid w:val="590E5FD0"/>
    <w:rsid w:val="590EE09A"/>
    <w:rsid w:val="591AA217"/>
    <w:rsid w:val="59372421"/>
    <w:rsid w:val="595CFF4B"/>
    <w:rsid w:val="5969C9FC"/>
    <w:rsid w:val="597D54B4"/>
    <w:rsid w:val="5991BD3E"/>
    <w:rsid w:val="5994EF20"/>
    <w:rsid w:val="59A1630E"/>
    <w:rsid w:val="59B4622F"/>
    <w:rsid w:val="59B8C846"/>
    <w:rsid w:val="59BA8140"/>
    <w:rsid w:val="59BD0A2A"/>
    <w:rsid w:val="59DCD329"/>
    <w:rsid w:val="59DFB624"/>
    <w:rsid w:val="59EE87A6"/>
    <w:rsid w:val="59FD4C7E"/>
    <w:rsid w:val="5A10C85A"/>
    <w:rsid w:val="5A111FBA"/>
    <w:rsid w:val="5A33283D"/>
    <w:rsid w:val="5A4B2328"/>
    <w:rsid w:val="5A508A62"/>
    <w:rsid w:val="5A5F6492"/>
    <w:rsid w:val="5A95E246"/>
    <w:rsid w:val="5AABF94F"/>
    <w:rsid w:val="5AC67FC4"/>
    <w:rsid w:val="5AC7B81B"/>
    <w:rsid w:val="5AC83959"/>
    <w:rsid w:val="5ACAEB67"/>
    <w:rsid w:val="5AD5D5FE"/>
    <w:rsid w:val="5AE344AE"/>
    <w:rsid w:val="5AE713B7"/>
    <w:rsid w:val="5AE8FF8E"/>
    <w:rsid w:val="5AF7C51F"/>
    <w:rsid w:val="5B15A596"/>
    <w:rsid w:val="5B1A50C1"/>
    <w:rsid w:val="5B30B840"/>
    <w:rsid w:val="5B40838A"/>
    <w:rsid w:val="5B549A45"/>
    <w:rsid w:val="5B556221"/>
    <w:rsid w:val="5B64E0FB"/>
    <w:rsid w:val="5B7C6C11"/>
    <w:rsid w:val="5B7D3661"/>
    <w:rsid w:val="5B8A1B09"/>
    <w:rsid w:val="5B91E931"/>
    <w:rsid w:val="5B9A6982"/>
    <w:rsid w:val="5B9E112E"/>
    <w:rsid w:val="5BA08C1B"/>
    <w:rsid w:val="5BABC574"/>
    <w:rsid w:val="5BC82B6F"/>
    <w:rsid w:val="5BE8413D"/>
    <w:rsid w:val="5C0EAB48"/>
    <w:rsid w:val="5C164612"/>
    <w:rsid w:val="5C2BDE5C"/>
    <w:rsid w:val="5C2E9B3C"/>
    <w:rsid w:val="5C4328A9"/>
    <w:rsid w:val="5C4FD349"/>
    <w:rsid w:val="5C578A61"/>
    <w:rsid w:val="5C596589"/>
    <w:rsid w:val="5C5C6A70"/>
    <w:rsid w:val="5C5F6DF9"/>
    <w:rsid w:val="5C7DE72E"/>
    <w:rsid w:val="5CB72FF8"/>
    <w:rsid w:val="5CC2D528"/>
    <w:rsid w:val="5CC620DA"/>
    <w:rsid w:val="5CC6911A"/>
    <w:rsid w:val="5CD2CFC5"/>
    <w:rsid w:val="5CD74249"/>
    <w:rsid w:val="5CEC76EC"/>
    <w:rsid w:val="5D240A22"/>
    <w:rsid w:val="5D2DE222"/>
    <w:rsid w:val="5D2EDBDF"/>
    <w:rsid w:val="5D4FD856"/>
    <w:rsid w:val="5D590F1F"/>
    <w:rsid w:val="5D6473A4"/>
    <w:rsid w:val="5D77E90D"/>
    <w:rsid w:val="5D84119E"/>
    <w:rsid w:val="5DAAB670"/>
    <w:rsid w:val="5DADCEAF"/>
    <w:rsid w:val="5DEDD89B"/>
    <w:rsid w:val="5DEE2E45"/>
    <w:rsid w:val="5DF4D390"/>
    <w:rsid w:val="5DF58ACD"/>
    <w:rsid w:val="5DF741E1"/>
    <w:rsid w:val="5E32646F"/>
    <w:rsid w:val="5E36260C"/>
    <w:rsid w:val="5E3724A4"/>
    <w:rsid w:val="5E49F7EC"/>
    <w:rsid w:val="5E5D6775"/>
    <w:rsid w:val="5E85AB05"/>
    <w:rsid w:val="5E9B9878"/>
    <w:rsid w:val="5EB0B435"/>
    <w:rsid w:val="5EB831D2"/>
    <w:rsid w:val="5EBCD70F"/>
    <w:rsid w:val="5EBD8BA9"/>
    <w:rsid w:val="5EC9B27F"/>
    <w:rsid w:val="5EDD375C"/>
    <w:rsid w:val="5EE010E3"/>
    <w:rsid w:val="5EE18ACE"/>
    <w:rsid w:val="5EE9167E"/>
    <w:rsid w:val="5F0AE2FE"/>
    <w:rsid w:val="5F1E4DF8"/>
    <w:rsid w:val="5F499E7B"/>
    <w:rsid w:val="5F565529"/>
    <w:rsid w:val="5F5F08AA"/>
    <w:rsid w:val="5F6F01BA"/>
    <w:rsid w:val="5F7366A3"/>
    <w:rsid w:val="5F7B2502"/>
    <w:rsid w:val="5F8B24BC"/>
    <w:rsid w:val="5F9BCEF8"/>
    <w:rsid w:val="5FC1ACFA"/>
    <w:rsid w:val="5FD2F505"/>
    <w:rsid w:val="5FDE0D98"/>
    <w:rsid w:val="5FDEC051"/>
    <w:rsid w:val="5FE3842F"/>
    <w:rsid w:val="5FE6C413"/>
    <w:rsid w:val="5FE6F642"/>
    <w:rsid w:val="60015DDE"/>
    <w:rsid w:val="60077882"/>
    <w:rsid w:val="6011FF47"/>
    <w:rsid w:val="60299540"/>
    <w:rsid w:val="602A5929"/>
    <w:rsid w:val="6039A7C6"/>
    <w:rsid w:val="6072DB98"/>
    <w:rsid w:val="6076E898"/>
    <w:rsid w:val="60ABF5FD"/>
    <w:rsid w:val="60B100DD"/>
    <w:rsid w:val="60B81C52"/>
    <w:rsid w:val="60C95C01"/>
    <w:rsid w:val="60E7D65B"/>
    <w:rsid w:val="60EF7D87"/>
    <w:rsid w:val="611479E2"/>
    <w:rsid w:val="6115F981"/>
    <w:rsid w:val="611A2063"/>
    <w:rsid w:val="611A9D56"/>
    <w:rsid w:val="612E7170"/>
    <w:rsid w:val="612EE2A3"/>
    <w:rsid w:val="6130C896"/>
    <w:rsid w:val="613181CB"/>
    <w:rsid w:val="61466367"/>
    <w:rsid w:val="614B941B"/>
    <w:rsid w:val="6168A27D"/>
    <w:rsid w:val="616EC566"/>
    <w:rsid w:val="61776839"/>
    <w:rsid w:val="617936D4"/>
    <w:rsid w:val="6182C6A3"/>
    <w:rsid w:val="6189CE17"/>
    <w:rsid w:val="618DE86A"/>
    <w:rsid w:val="6190243B"/>
    <w:rsid w:val="61BB5493"/>
    <w:rsid w:val="61DFB6FF"/>
    <w:rsid w:val="61E68D00"/>
    <w:rsid w:val="61E82AE8"/>
    <w:rsid w:val="61F24DAC"/>
    <w:rsid w:val="61F786E7"/>
    <w:rsid w:val="61F7B472"/>
    <w:rsid w:val="61FC1AF4"/>
    <w:rsid w:val="62015345"/>
    <w:rsid w:val="6211C2DA"/>
    <w:rsid w:val="62164283"/>
    <w:rsid w:val="621A6C58"/>
    <w:rsid w:val="62279555"/>
    <w:rsid w:val="622F12A1"/>
    <w:rsid w:val="623D74C6"/>
    <w:rsid w:val="6253216C"/>
    <w:rsid w:val="62669B2F"/>
    <w:rsid w:val="628066DB"/>
    <w:rsid w:val="62890B7C"/>
    <w:rsid w:val="62967C61"/>
    <w:rsid w:val="62A34399"/>
    <w:rsid w:val="62A9D14F"/>
    <w:rsid w:val="62AE2116"/>
    <w:rsid w:val="62C55611"/>
    <w:rsid w:val="62CE03E2"/>
    <w:rsid w:val="62D110B4"/>
    <w:rsid w:val="62D2A8BA"/>
    <w:rsid w:val="62DF32AA"/>
    <w:rsid w:val="62E92FC5"/>
    <w:rsid w:val="62EB3D47"/>
    <w:rsid w:val="62F16D6A"/>
    <w:rsid w:val="630BB783"/>
    <w:rsid w:val="63106298"/>
    <w:rsid w:val="636AA27B"/>
    <w:rsid w:val="6391CA15"/>
    <w:rsid w:val="63A62D0D"/>
    <w:rsid w:val="63BD7C21"/>
    <w:rsid w:val="63CC00DD"/>
    <w:rsid w:val="63DEF3D1"/>
    <w:rsid w:val="63E21348"/>
    <w:rsid w:val="63E6CBA2"/>
    <w:rsid w:val="6409CDD0"/>
    <w:rsid w:val="641822BD"/>
    <w:rsid w:val="64503A19"/>
    <w:rsid w:val="64644CC3"/>
    <w:rsid w:val="6466F44E"/>
    <w:rsid w:val="6470457C"/>
    <w:rsid w:val="64A893F7"/>
    <w:rsid w:val="64A9372C"/>
    <w:rsid w:val="64B0DB54"/>
    <w:rsid w:val="64EB14CF"/>
    <w:rsid w:val="650AD678"/>
    <w:rsid w:val="650F98EF"/>
    <w:rsid w:val="6525B7D1"/>
    <w:rsid w:val="655C3BEF"/>
    <w:rsid w:val="6560EAFB"/>
    <w:rsid w:val="6570D593"/>
    <w:rsid w:val="65A3E771"/>
    <w:rsid w:val="65AE2EB9"/>
    <w:rsid w:val="65B42B15"/>
    <w:rsid w:val="65BE8AB0"/>
    <w:rsid w:val="65C0DF04"/>
    <w:rsid w:val="65E0420C"/>
    <w:rsid w:val="65EB0F72"/>
    <w:rsid w:val="661F8D92"/>
    <w:rsid w:val="66207D8E"/>
    <w:rsid w:val="6628B4EF"/>
    <w:rsid w:val="66290DCE"/>
    <w:rsid w:val="66359F27"/>
    <w:rsid w:val="66398634"/>
    <w:rsid w:val="664B7CB7"/>
    <w:rsid w:val="6689ED98"/>
    <w:rsid w:val="66A86D13"/>
    <w:rsid w:val="66ADFC5D"/>
    <w:rsid w:val="66C94075"/>
    <w:rsid w:val="66CFB1D3"/>
    <w:rsid w:val="66D6641A"/>
    <w:rsid w:val="66E7D1AA"/>
    <w:rsid w:val="66E8C821"/>
    <w:rsid w:val="66EA6720"/>
    <w:rsid w:val="66F21AD0"/>
    <w:rsid w:val="66F880FD"/>
    <w:rsid w:val="6708B1CE"/>
    <w:rsid w:val="6708F5E1"/>
    <w:rsid w:val="67175657"/>
    <w:rsid w:val="673720D9"/>
    <w:rsid w:val="67476171"/>
    <w:rsid w:val="6752E203"/>
    <w:rsid w:val="67587C0D"/>
    <w:rsid w:val="676AD4E1"/>
    <w:rsid w:val="676CE855"/>
    <w:rsid w:val="676EB8D7"/>
    <w:rsid w:val="678092A3"/>
    <w:rsid w:val="6786A478"/>
    <w:rsid w:val="678C175C"/>
    <w:rsid w:val="679636A1"/>
    <w:rsid w:val="67976B3B"/>
    <w:rsid w:val="67F50722"/>
    <w:rsid w:val="67F6A81E"/>
    <w:rsid w:val="6819E7FE"/>
    <w:rsid w:val="681D46B7"/>
    <w:rsid w:val="68287F2C"/>
    <w:rsid w:val="682F3FD4"/>
    <w:rsid w:val="683D86BE"/>
    <w:rsid w:val="6840BE21"/>
    <w:rsid w:val="68598CE3"/>
    <w:rsid w:val="685F5613"/>
    <w:rsid w:val="68694580"/>
    <w:rsid w:val="68A1082F"/>
    <w:rsid w:val="68B96B45"/>
    <w:rsid w:val="68E7D6BA"/>
    <w:rsid w:val="68EAC9CE"/>
    <w:rsid w:val="68F33CE8"/>
    <w:rsid w:val="68FB25DD"/>
    <w:rsid w:val="6922B034"/>
    <w:rsid w:val="6935B003"/>
    <w:rsid w:val="6955E6A4"/>
    <w:rsid w:val="6970E6F3"/>
    <w:rsid w:val="6984F90A"/>
    <w:rsid w:val="69CC6703"/>
    <w:rsid w:val="69D8F278"/>
    <w:rsid w:val="69D9D3E4"/>
    <w:rsid w:val="69DE2F86"/>
    <w:rsid w:val="69DF3B22"/>
    <w:rsid w:val="6A06B7E9"/>
    <w:rsid w:val="6A366664"/>
    <w:rsid w:val="6A41B341"/>
    <w:rsid w:val="6A6BA94A"/>
    <w:rsid w:val="6A6C2866"/>
    <w:rsid w:val="6A92216E"/>
    <w:rsid w:val="6A97B3CE"/>
    <w:rsid w:val="6A992F4C"/>
    <w:rsid w:val="6AC1775C"/>
    <w:rsid w:val="6AD7E560"/>
    <w:rsid w:val="6ADFA99F"/>
    <w:rsid w:val="6AE43CE6"/>
    <w:rsid w:val="6AED753E"/>
    <w:rsid w:val="6AEE7E99"/>
    <w:rsid w:val="6AEF7CEE"/>
    <w:rsid w:val="6AEF9B7B"/>
    <w:rsid w:val="6AF27FAA"/>
    <w:rsid w:val="6AF30407"/>
    <w:rsid w:val="6B1DA20B"/>
    <w:rsid w:val="6B253914"/>
    <w:rsid w:val="6B4F0A1E"/>
    <w:rsid w:val="6B534CA1"/>
    <w:rsid w:val="6B69A793"/>
    <w:rsid w:val="6B80A11F"/>
    <w:rsid w:val="6B80AB1E"/>
    <w:rsid w:val="6B8200A5"/>
    <w:rsid w:val="6B912DA5"/>
    <w:rsid w:val="6B940E00"/>
    <w:rsid w:val="6B996749"/>
    <w:rsid w:val="6B9E02CD"/>
    <w:rsid w:val="6BB4364D"/>
    <w:rsid w:val="6BBEFA4E"/>
    <w:rsid w:val="6BDCF0A4"/>
    <w:rsid w:val="6BFAA707"/>
    <w:rsid w:val="6C32FCE1"/>
    <w:rsid w:val="6C3D8582"/>
    <w:rsid w:val="6C4558A5"/>
    <w:rsid w:val="6C49F37F"/>
    <w:rsid w:val="6C4D2214"/>
    <w:rsid w:val="6C53D276"/>
    <w:rsid w:val="6C5AB4B7"/>
    <w:rsid w:val="6C7D6ADB"/>
    <w:rsid w:val="6C7F2604"/>
    <w:rsid w:val="6C9BFC1F"/>
    <w:rsid w:val="6CAC2CC5"/>
    <w:rsid w:val="6CB1C397"/>
    <w:rsid w:val="6CB6BF8C"/>
    <w:rsid w:val="6CB79A11"/>
    <w:rsid w:val="6CC851FC"/>
    <w:rsid w:val="6CD47F12"/>
    <w:rsid w:val="6CF55E89"/>
    <w:rsid w:val="6CF7CE83"/>
    <w:rsid w:val="6D40B630"/>
    <w:rsid w:val="6D482BD7"/>
    <w:rsid w:val="6D4DCB0D"/>
    <w:rsid w:val="6D5FA51A"/>
    <w:rsid w:val="6D64E70A"/>
    <w:rsid w:val="6D6F8B2B"/>
    <w:rsid w:val="6D7D1792"/>
    <w:rsid w:val="6DA22F49"/>
    <w:rsid w:val="6DA4B12B"/>
    <w:rsid w:val="6DA80A31"/>
    <w:rsid w:val="6DB6AFEB"/>
    <w:rsid w:val="6DC64512"/>
    <w:rsid w:val="6DCE7EEB"/>
    <w:rsid w:val="6DD3E59B"/>
    <w:rsid w:val="6DD8BC66"/>
    <w:rsid w:val="6DDA6DF7"/>
    <w:rsid w:val="6E0DC548"/>
    <w:rsid w:val="6E14B616"/>
    <w:rsid w:val="6E247CE5"/>
    <w:rsid w:val="6E71AB1A"/>
    <w:rsid w:val="6E812CE9"/>
    <w:rsid w:val="6E9A569B"/>
    <w:rsid w:val="6EBCEE97"/>
    <w:rsid w:val="6ED95017"/>
    <w:rsid w:val="6EDD4920"/>
    <w:rsid w:val="6F10F36F"/>
    <w:rsid w:val="6F185FE8"/>
    <w:rsid w:val="6F34700C"/>
    <w:rsid w:val="6F37ED6C"/>
    <w:rsid w:val="6F592125"/>
    <w:rsid w:val="6F666FAE"/>
    <w:rsid w:val="6F6EF478"/>
    <w:rsid w:val="6F7057F1"/>
    <w:rsid w:val="6F759666"/>
    <w:rsid w:val="6F79CB1E"/>
    <w:rsid w:val="6F7F8653"/>
    <w:rsid w:val="6F7F9CE2"/>
    <w:rsid w:val="6F9FE561"/>
    <w:rsid w:val="6FA102AC"/>
    <w:rsid w:val="6FA6BCEB"/>
    <w:rsid w:val="6FA9360C"/>
    <w:rsid w:val="6FADD40B"/>
    <w:rsid w:val="6FAE8A70"/>
    <w:rsid w:val="6FC5E4BF"/>
    <w:rsid w:val="6FD1A16C"/>
    <w:rsid w:val="6FE565EF"/>
    <w:rsid w:val="6FFDD4A5"/>
    <w:rsid w:val="701D7F66"/>
    <w:rsid w:val="7034A95B"/>
    <w:rsid w:val="703AFA0D"/>
    <w:rsid w:val="703B75BD"/>
    <w:rsid w:val="7041F038"/>
    <w:rsid w:val="7047F763"/>
    <w:rsid w:val="7053B00F"/>
    <w:rsid w:val="706348DA"/>
    <w:rsid w:val="70797414"/>
    <w:rsid w:val="707BAC89"/>
    <w:rsid w:val="70903DAD"/>
    <w:rsid w:val="70A3051A"/>
    <w:rsid w:val="70AFDD53"/>
    <w:rsid w:val="70B4EA81"/>
    <w:rsid w:val="70CEA1D5"/>
    <w:rsid w:val="70D19FE9"/>
    <w:rsid w:val="70DF09EA"/>
    <w:rsid w:val="70E3A906"/>
    <w:rsid w:val="70E57354"/>
    <w:rsid w:val="70EB1EC5"/>
    <w:rsid w:val="70F91710"/>
    <w:rsid w:val="70FDF440"/>
    <w:rsid w:val="712A981D"/>
    <w:rsid w:val="713295E6"/>
    <w:rsid w:val="713CE517"/>
    <w:rsid w:val="714C1901"/>
    <w:rsid w:val="7152DBB4"/>
    <w:rsid w:val="7153DC0B"/>
    <w:rsid w:val="715663BC"/>
    <w:rsid w:val="715F6723"/>
    <w:rsid w:val="7163E87D"/>
    <w:rsid w:val="7186A355"/>
    <w:rsid w:val="7186FE49"/>
    <w:rsid w:val="7188233B"/>
    <w:rsid w:val="718F145C"/>
    <w:rsid w:val="719E4C2B"/>
    <w:rsid w:val="71AC70C0"/>
    <w:rsid w:val="71BCD82E"/>
    <w:rsid w:val="71DBF0E0"/>
    <w:rsid w:val="71E28F29"/>
    <w:rsid w:val="72016447"/>
    <w:rsid w:val="72021325"/>
    <w:rsid w:val="72078B35"/>
    <w:rsid w:val="721E454F"/>
    <w:rsid w:val="7227EABF"/>
    <w:rsid w:val="722D3F9A"/>
    <w:rsid w:val="724BC349"/>
    <w:rsid w:val="7262DB29"/>
    <w:rsid w:val="7268C6DB"/>
    <w:rsid w:val="727D21D3"/>
    <w:rsid w:val="7288891E"/>
    <w:rsid w:val="72B03191"/>
    <w:rsid w:val="72B49A29"/>
    <w:rsid w:val="72C150B9"/>
    <w:rsid w:val="72DB336F"/>
    <w:rsid w:val="72E320C4"/>
    <w:rsid w:val="72F211A5"/>
    <w:rsid w:val="72F75186"/>
    <w:rsid w:val="72FA46A1"/>
    <w:rsid w:val="7304E430"/>
    <w:rsid w:val="730E39C2"/>
    <w:rsid w:val="7317197B"/>
    <w:rsid w:val="732D70F5"/>
    <w:rsid w:val="7331B0FA"/>
    <w:rsid w:val="73403DCC"/>
    <w:rsid w:val="7343FF10"/>
    <w:rsid w:val="73455634"/>
    <w:rsid w:val="73522828"/>
    <w:rsid w:val="736D47B9"/>
    <w:rsid w:val="737B26CF"/>
    <w:rsid w:val="738733F8"/>
    <w:rsid w:val="7397C94C"/>
    <w:rsid w:val="73BF31F6"/>
    <w:rsid w:val="73F973FB"/>
    <w:rsid w:val="741F4BC9"/>
    <w:rsid w:val="742511B4"/>
    <w:rsid w:val="742C0D50"/>
    <w:rsid w:val="74374C03"/>
    <w:rsid w:val="743E3560"/>
    <w:rsid w:val="745D9424"/>
    <w:rsid w:val="7466B554"/>
    <w:rsid w:val="747473CF"/>
    <w:rsid w:val="747CA799"/>
    <w:rsid w:val="74A90F14"/>
    <w:rsid w:val="74AB5F9F"/>
    <w:rsid w:val="74BC401A"/>
    <w:rsid w:val="74BD32E9"/>
    <w:rsid w:val="74C41FAF"/>
    <w:rsid w:val="74CBAE5B"/>
    <w:rsid w:val="74D8E17C"/>
    <w:rsid w:val="74E56711"/>
    <w:rsid w:val="74F93614"/>
    <w:rsid w:val="7511A927"/>
    <w:rsid w:val="753CED70"/>
    <w:rsid w:val="7543AF6D"/>
    <w:rsid w:val="754F8E1E"/>
    <w:rsid w:val="7550913F"/>
    <w:rsid w:val="755FD32E"/>
    <w:rsid w:val="7567CCB2"/>
    <w:rsid w:val="756DD69A"/>
    <w:rsid w:val="75790CA3"/>
    <w:rsid w:val="758B1B7E"/>
    <w:rsid w:val="75945D48"/>
    <w:rsid w:val="7599C891"/>
    <w:rsid w:val="75A12E8D"/>
    <w:rsid w:val="75AB4CFD"/>
    <w:rsid w:val="75C0E215"/>
    <w:rsid w:val="75CECC67"/>
    <w:rsid w:val="75D28A04"/>
    <w:rsid w:val="75EB9418"/>
    <w:rsid w:val="75EC3AEB"/>
    <w:rsid w:val="75F4D637"/>
    <w:rsid w:val="76100E8A"/>
    <w:rsid w:val="76108A0A"/>
    <w:rsid w:val="761831B6"/>
    <w:rsid w:val="763A648C"/>
    <w:rsid w:val="763F3614"/>
    <w:rsid w:val="7665C42D"/>
    <w:rsid w:val="76698E07"/>
    <w:rsid w:val="767348F6"/>
    <w:rsid w:val="7677FC29"/>
    <w:rsid w:val="76939E11"/>
    <w:rsid w:val="769A0DDE"/>
    <w:rsid w:val="76B767A2"/>
    <w:rsid w:val="76CA4E37"/>
    <w:rsid w:val="76DB128F"/>
    <w:rsid w:val="76EF7134"/>
    <w:rsid w:val="76F53B41"/>
    <w:rsid w:val="7706C922"/>
    <w:rsid w:val="77116EF6"/>
    <w:rsid w:val="771509F2"/>
    <w:rsid w:val="7723D7ED"/>
    <w:rsid w:val="7737217D"/>
    <w:rsid w:val="774BE8D0"/>
    <w:rsid w:val="775D38BE"/>
    <w:rsid w:val="77766138"/>
    <w:rsid w:val="77B44046"/>
    <w:rsid w:val="77F64A94"/>
    <w:rsid w:val="781764B9"/>
    <w:rsid w:val="782501CB"/>
    <w:rsid w:val="78388B58"/>
    <w:rsid w:val="783962EB"/>
    <w:rsid w:val="783D407E"/>
    <w:rsid w:val="783F433E"/>
    <w:rsid w:val="784B36C1"/>
    <w:rsid w:val="7856D38D"/>
    <w:rsid w:val="785FC6FF"/>
    <w:rsid w:val="7865C1C8"/>
    <w:rsid w:val="7869D712"/>
    <w:rsid w:val="789A8578"/>
    <w:rsid w:val="78A4C7C5"/>
    <w:rsid w:val="78BFCB24"/>
    <w:rsid w:val="78C86027"/>
    <w:rsid w:val="78CD17A0"/>
    <w:rsid w:val="78E48CD4"/>
    <w:rsid w:val="78E6A931"/>
    <w:rsid w:val="78E72D96"/>
    <w:rsid w:val="78E98F31"/>
    <w:rsid w:val="78ECC231"/>
    <w:rsid w:val="78EF23C1"/>
    <w:rsid w:val="78F12913"/>
    <w:rsid w:val="78F54B5A"/>
    <w:rsid w:val="78F90C15"/>
    <w:rsid w:val="793BC8D0"/>
    <w:rsid w:val="793BCEB4"/>
    <w:rsid w:val="793D205D"/>
    <w:rsid w:val="7972F795"/>
    <w:rsid w:val="797AD7BC"/>
    <w:rsid w:val="797EC03E"/>
    <w:rsid w:val="7989B80E"/>
    <w:rsid w:val="798CC5B8"/>
    <w:rsid w:val="7991A139"/>
    <w:rsid w:val="79BEFF16"/>
    <w:rsid w:val="79BF686E"/>
    <w:rsid w:val="79C212F3"/>
    <w:rsid w:val="79CCE7C1"/>
    <w:rsid w:val="79CFE747"/>
    <w:rsid w:val="79E08160"/>
    <w:rsid w:val="79E779E9"/>
    <w:rsid w:val="79E7F132"/>
    <w:rsid w:val="79F224FA"/>
    <w:rsid w:val="7A04AE3F"/>
    <w:rsid w:val="7A0BBE13"/>
    <w:rsid w:val="7A118A8B"/>
    <w:rsid w:val="7A1CD24E"/>
    <w:rsid w:val="7A253E29"/>
    <w:rsid w:val="7A57076A"/>
    <w:rsid w:val="7A5A0661"/>
    <w:rsid w:val="7A5B2843"/>
    <w:rsid w:val="7A6697FB"/>
    <w:rsid w:val="7A67E286"/>
    <w:rsid w:val="7A88640B"/>
    <w:rsid w:val="7A92A3B4"/>
    <w:rsid w:val="7A96AB22"/>
    <w:rsid w:val="7A98BF84"/>
    <w:rsid w:val="7A9EBB02"/>
    <w:rsid w:val="7ABF60CF"/>
    <w:rsid w:val="7ACD4A31"/>
    <w:rsid w:val="7ADDD393"/>
    <w:rsid w:val="7AE6320B"/>
    <w:rsid w:val="7AEBA2D9"/>
    <w:rsid w:val="7AEBE108"/>
    <w:rsid w:val="7AEE8059"/>
    <w:rsid w:val="7AFB1625"/>
    <w:rsid w:val="7AFF4147"/>
    <w:rsid w:val="7B004F0E"/>
    <w:rsid w:val="7B04161D"/>
    <w:rsid w:val="7B1E75DB"/>
    <w:rsid w:val="7B2542CA"/>
    <w:rsid w:val="7B407FA1"/>
    <w:rsid w:val="7B41FE4A"/>
    <w:rsid w:val="7B47D44A"/>
    <w:rsid w:val="7B5FF7F2"/>
    <w:rsid w:val="7B783F8B"/>
    <w:rsid w:val="7B803F19"/>
    <w:rsid w:val="7B92D8F4"/>
    <w:rsid w:val="7BA56A12"/>
    <w:rsid w:val="7BA924BC"/>
    <w:rsid w:val="7BAF1C92"/>
    <w:rsid w:val="7BB3903B"/>
    <w:rsid w:val="7BBB5484"/>
    <w:rsid w:val="7BC61216"/>
    <w:rsid w:val="7BCD6824"/>
    <w:rsid w:val="7BDA0847"/>
    <w:rsid w:val="7BE1F40A"/>
    <w:rsid w:val="7BED65B5"/>
    <w:rsid w:val="7BF9BF97"/>
    <w:rsid w:val="7C00ED9F"/>
    <w:rsid w:val="7C307F9C"/>
    <w:rsid w:val="7C65FE5A"/>
    <w:rsid w:val="7C82ED95"/>
    <w:rsid w:val="7C84197D"/>
    <w:rsid w:val="7C87B169"/>
    <w:rsid w:val="7C8D8A40"/>
    <w:rsid w:val="7C977A2E"/>
    <w:rsid w:val="7CA94C8F"/>
    <w:rsid w:val="7CB2787E"/>
    <w:rsid w:val="7CB7DB7A"/>
    <w:rsid w:val="7CC93448"/>
    <w:rsid w:val="7CDD58FC"/>
    <w:rsid w:val="7CE3A4AB"/>
    <w:rsid w:val="7CF9B3B5"/>
    <w:rsid w:val="7CFAEB2A"/>
    <w:rsid w:val="7D0BC0FE"/>
    <w:rsid w:val="7D116068"/>
    <w:rsid w:val="7D1F660E"/>
    <w:rsid w:val="7D201EC8"/>
    <w:rsid w:val="7D2E43E2"/>
    <w:rsid w:val="7D3F3059"/>
    <w:rsid w:val="7D3FE42C"/>
    <w:rsid w:val="7D4A4004"/>
    <w:rsid w:val="7D4FF9FD"/>
    <w:rsid w:val="7D551E81"/>
    <w:rsid w:val="7D5D27E3"/>
    <w:rsid w:val="7D6107E2"/>
    <w:rsid w:val="7D95067B"/>
    <w:rsid w:val="7DB86451"/>
    <w:rsid w:val="7DDBD8A3"/>
    <w:rsid w:val="7DE1C99D"/>
    <w:rsid w:val="7DEA5936"/>
    <w:rsid w:val="7DF2ABD8"/>
    <w:rsid w:val="7E0413AE"/>
    <w:rsid w:val="7E220DAC"/>
    <w:rsid w:val="7E4E48DF"/>
    <w:rsid w:val="7E50C4D3"/>
    <w:rsid w:val="7E528BC8"/>
    <w:rsid w:val="7E6D32BA"/>
    <w:rsid w:val="7E6F17F8"/>
    <w:rsid w:val="7E749FEC"/>
    <w:rsid w:val="7E78CB19"/>
    <w:rsid w:val="7E79745D"/>
    <w:rsid w:val="7EA817BD"/>
    <w:rsid w:val="7EA875AA"/>
    <w:rsid w:val="7EC0E080"/>
    <w:rsid w:val="7ED2A9B6"/>
    <w:rsid w:val="7ED81945"/>
    <w:rsid w:val="7EE0555A"/>
    <w:rsid w:val="7EF52ED5"/>
    <w:rsid w:val="7F235457"/>
    <w:rsid w:val="7F264983"/>
    <w:rsid w:val="7F2E972F"/>
    <w:rsid w:val="7F4131E1"/>
    <w:rsid w:val="7F489459"/>
    <w:rsid w:val="7F52A6C8"/>
    <w:rsid w:val="7F64B126"/>
    <w:rsid w:val="7F76B366"/>
    <w:rsid w:val="7F83023E"/>
    <w:rsid w:val="7F8BA166"/>
    <w:rsid w:val="7FA5FBC8"/>
    <w:rsid w:val="7FB76C50"/>
    <w:rsid w:val="7FBAEF83"/>
    <w:rsid w:val="7FBC0EBE"/>
    <w:rsid w:val="7FE3D49B"/>
    <w:rsid w:val="7FEB9E24"/>
    <w:rsid w:val="7FEF5D26"/>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026627"/>
  <w15:docId w15:val="{D0A7B140-C20F-472F-A67E-FE65C011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iPriority="99"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B3472E"/>
    <w:pPr>
      <w:spacing w:after="120"/>
      <w:jc w:val="both"/>
    </w:pPr>
    <w:rPr>
      <w:rFonts w:ascii="Arial Narrow" w:eastAsia="Times New Roman" w:hAnsi="Arial Narrow"/>
      <w:sz w:val="22"/>
      <w:szCs w:val="22"/>
      <w:lang w:eastAsia="en-US"/>
    </w:rPr>
  </w:style>
  <w:style w:type="paragraph" w:styleId="Nadpis10">
    <w:name w:val="heading 1"/>
    <w:basedOn w:val="Normln"/>
    <w:next w:val="Normln"/>
    <w:link w:val="Nadpis1Char"/>
    <w:semiHidden/>
    <w:qFormat/>
    <w:rsid w:val="00953ECA"/>
    <w:pPr>
      <w:keepNext/>
      <w:keepLines/>
      <w:pBdr>
        <w:bottom w:val="single" w:sz="4" w:space="1" w:color="auto"/>
      </w:pBdr>
      <w:spacing w:before="480" w:after="0"/>
      <w:outlineLvl w:val="0"/>
    </w:pPr>
    <w:rPr>
      <w:rFonts w:eastAsia="Calibri"/>
      <w:b/>
      <w:bCs/>
      <w:sz w:val="28"/>
      <w:szCs w:val="28"/>
    </w:rPr>
  </w:style>
  <w:style w:type="paragraph" w:styleId="Nadpis20">
    <w:name w:val="heading 2"/>
    <w:basedOn w:val="Normln"/>
    <w:next w:val="Normln"/>
    <w:link w:val="Nadpis2Char"/>
    <w:semiHidden/>
    <w:qFormat/>
    <w:rsid w:val="00EF747F"/>
    <w:pPr>
      <w:keepNext/>
      <w:keepLines/>
      <w:spacing w:before="200" w:after="0"/>
      <w:outlineLvl w:val="1"/>
    </w:pPr>
    <w:rPr>
      <w:rFonts w:eastAsia="Calibri"/>
      <w:b/>
      <w:bCs/>
      <w:sz w:val="24"/>
      <w:szCs w:val="26"/>
    </w:rPr>
  </w:style>
  <w:style w:type="paragraph" w:styleId="Nadpis30">
    <w:name w:val="heading 3"/>
    <w:basedOn w:val="Normln"/>
    <w:next w:val="Normln"/>
    <w:link w:val="Nadpis3Char"/>
    <w:qFormat/>
    <w:rsid w:val="00953ECA"/>
    <w:pPr>
      <w:keepNext/>
      <w:keepLines/>
      <w:spacing w:before="200" w:after="0"/>
      <w:ind w:left="708"/>
      <w:outlineLvl w:val="2"/>
    </w:pPr>
    <w:rPr>
      <w:rFonts w:eastAsia="Calibri"/>
      <w:b/>
      <w:bCs/>
    </w:rPr>
  </w:style>
  <w:style w:type="paragraph" w:styleId="Nadpis40">
    <w:name w:val="heading 4"/>
    <w:basedOn w:val="Normln"/>
    <w:next w:val="Normln"/>
    <w:link w:val="Nadpis4Char"/>
    <w:qFormat/>
    <w:rsid w:val="00953ECA"/>
    <w:pPr>
      <w:keepNext/>
      <w:keepLines/>
      <w:spacing w:before="200" w:after="0"/>
      <w:ind w:left="708"/>
      <w:outlineLvl w:val="3"/>
    </w:pPr>
    <w:rPr>
      <w:rFonts w:eastAsia="Calibri"/>
      <w:bCs/>
      <w:i/>
      <w:iCs/>
    </w:rPr>
  </w:style>
  <w:style w:type="paragraph" w:styleId="Nadpis50">
    <w:name w:val="heading 5"/>
    <w:basedOn w:val="Normln"/>
    <w:next w:val="Normln"/>
    <w:link w:val="Nadpis5Char"/>
    <w:qFormat/>
    <w:rsid w:val="00D964BF"/>
    <w:pPr>
      <w:keepNext/>
      <w:keepLines/>
      <w:spacing w:before="200" w:after="0"/>
      <w:outlineLvl w:val="4"/>
    </w:pPr>
    <w:rPr>
      <w:rFonts w:ascii="Cambria" w:eastAsia="Calibri" w:hAnsi="Cambria"/>
      <w:color w:val="243F60"/>
    </w:rPr>
  </w:style>
  <w:style w:type="paragraph" w:styleId="Nadpis6">
    <w:name w:val="heading 6"/>
    <w:basedOn w:val="Normln"/>
    <w:next w:val="Normln"/>
    <w:link w:val="Nadpis6Char"/>
    <w:qFormat/>
    <w:rsid w:val="00D964BF"/>
    <w:pPr>
      <w:keepNext/>
      <w:keepLines/>
      <w:spacing w:before="200" w:after="0"/>
      <w:outlineLvl w:val="5"/>
    </w:pPr>
    <w:rPr>
      <w:rFonts w:ascii="Cambria" w:eastAsia="Calibri" w:hAnsi="Cambria"/>
      <w:i/>
      <w:iCs/>
      <w:color w:val="243F60"/>
    </w:rPr>
  </w:style>
  <w:style w:type="paragraph" w:styleId="Nadpis7">
    <w:name w:val="heading 7"/>
    <w:basedOn w:val="Normln"/>
    <w:next w:val="Normln"/>
    <w:link w:val="Nadpis7Char"/>
    <w:semiHidden/>
    <w:qFormat/>
    <w:rsid w:val="00953ECA"/>
    <w:pPr>
      <w:spacing w:before="240" w:after="60"/>
      <w:ind w:left="4320"/>
      <w:outlineLvl w:val="6"/>
    </w:pPr>
    <w:rPr>
      <w:rFonts w:ascii="Times New Roman" w:eastAsia="Calibri" w:hAnsi="Times New Roman"/>
      <w:sz w:val="24"/>
      <w:szCs w:val="24"/>
      <w:lang w:eastAsia="cs-CZ"/>
    </w:rPr>
  </w:style>
  <w:style w:type="paragraph" w:styleId="Nadpis8">
    <w:name w:val="heading 8"/>
    <w:basedOn w:val="Normln"/>
    <w:next w:val="Normln"/>
    <w:link w:val="Nadpis8Char"/>
    <w:semiHidden/>
    <w:qFormat/>
    <w:rsid w:val="00953ECA"/>
    <w:pPr>
      <w:spacing w:before="240" w:after="60"/>
      <w:ind w:left="5040"/>
      <w:outlineLvl w:val="7"/>
    </w:pPr>
    <w:rPr>
      <w:rFonts w:ascii="Times New Roman" w:eastAsia="Calibri" w:hAnsi="Times New Roman"/>
      <w:i/>
      <w:iCs/>
      <w:sz w:val="24"/>
      <w:szCs w:val="24"/>
      <w:lang w:eastAsia="cs-CZ"/>
    </w:rPr>
  </w:style>
  <w:style w:type="paragraph" w:styleId="Nadpis9">
    <w:name w:val="heading 9"/>
    <w:basedOn w:val="Normln"/>
    <w:next w:val="Normln"/>
    <w:link w:val="Nadpis9Char"/>
    <w:semiHidden/>
    <w:qFormat/>
    <w:rsid w:val="00953ECA"/>
    <w:pPr>
      <w:spacing w:before="240" w:after="60"/>
      <w:ind w:left="5760"/>
      <w:outlineLvl w:val="8"/>
    </w:pPr>
    <w:rPr>
      <w:rFonts w:ascii="Arial" w:eastAsia="Calibri"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0"/>
    <w:semiHidden/>
    <w:locked/>
    <w:rsid w:val="0062776C"/>
    <w:rPr>
      <w:rFonts w:ascii="Arial Narrow" w:hAnsi="Arial Narrow"/>
      <w:b/>
      <w:bCs/>
      <w:sz w:val="28"/>
      <w:szCs w:val="28"/>
      <w:lang w:eastAsia="en-US"/>
    </w:rPr>
  </w:style>
  <w:style w:type="character" w:customStyle="1" w:styleId="Nadpis2Char">
    <w:name w:val="Nadpis 2 Char"/>
    <w:link w:val="Nadpis20"/>
    <w:semiHidden/>
    <w:locked/>
    <w:rsid w:val="0062776C"/>
    <w:rPr>
      <w:rFonts w:ascii="Arial Narrow" w:hAnsi="Arial Narrow"/>
      <w:b/>
      <w:bCs/>
      <w:sz w:val="24"/>
      <w:szCs w:val="26"/>
      <w:lang w:eastAsia="en-US"/>
    </w:rPr>
  </w:style>
  <w:style w:type="character" w:customStyle="1" w:styleId="Nadpis3Char">
    <w:name w:val="Nadpis 3 Char"/>
    <w:link w:val="Nadpis30"/>
    <w:locked/>
    <w:rsid w:val="0062776C"/>
    <w:rPr>
      <w:rFonts w:ascii="Arial Narrow" w:hAnsi="Arial Narrow"/>
      <w:b/>
      <w:bCs/>
      <w:sz w:val="22"/>
      <w:szCs w:val="22"/>
      <w:lang w:eastAsia="en-US"/>
    </w:rPr>
  </w:style>
  <w:style w:type="character" w:customStyle="1" w:styleId="Nadpis4Char">
    <w:name w:val="Nadpis 4 Char"/>
    <w:link w:val="Nadpis40"/>
    <w:semiHidden/>
    <w:locked/>
    <w:rsid w:val="0062776C"/>
    <w:rPr>
      <w:rFonts w:ascii="Arial Narrow" w:hAnsi="Arial Narrow"/>
      <w:bCs/>
      <w:i/>
      <w:iCs/>
      <w:sz w:val="22"/>
      <w:szCs w:val="22"/>
      <w:lang w:eastAsia="en-US"/>
    </w:rPr>
  </w:style>
  <w:style w:type="character" w:customStyle="1" w:styleId="Nadpis5Char">
    <w:name w:val="Nadpis 5 Char"/>
    <w:link w:val="Nadpis50"/>
    <w:locked/>
    <w:rsid w:val="00F57B69"/>
    <w:rPr>
      <w:rFonts w:ascii="Cambria" w:hAnsi="Cambria"/>
      <w:color w:val="243F60"/>
      <w:sz w:val="22"/>
      <w:szCs w:val="22"/>
      <w:lang w:eastAsia="en-US"/>
    </w:rPr>
  </w:style>
  <w:style w:type="character" w:customStyle="1" w:styleId="Nadpis6Char">
    <w:name w:val="Nadpis 6 Char"/>
    <w:link w:val="Nadpis6"/>
    <w:locked/>
    <w:rsid w:val="00F57B69"/>
    <w:rPr>
      <w:rFonts w:ascii="Cambria" w:hAnsi="Cambria"/>
      <w:i/>
      <w:iCs/>
      <w:color w:val="243F60"/>
      <w:sz w:val="22"/>
      <w:szCs w:val="22"/>
      <w:lang w:eastAsia="en-US"/>
    </w:rPr>
  </w:style>
  <w:style w:type="character" w:customStyle="1" w:styleId="Nadpis7Char">
    <w:name w:val="Nadpis 7 Char"/>
    <w:link w:val="Nadpis7"/>
    <w:semiHidden/>
    <w:locked/>
    <w:rsid w:val="0062776C"/>
    <w:rPr>
      <w:rFonts w:ascii="Times New Roman" w:hAnsi="Times New Roman"/>
      <w:sz w:val="24"/>
      <w:szCs w:val="24"/>
    </w:rPr>
  </w:style>
  <w:style w:type="character" w:customStyle="1" w:styleId="Nadpis8Char">
    <w:name w:val="Nadpis 8 Char"/>
    <w:link w:val="Nadpis8"/>
    <w:semiHidden/>
    <w:locked/>
    <w:rsid w:val="0062776C"/>
    <w:rPr>
      <w:rFonts w:ascii="Times New Roman" w:hAnsi="Times New Roman"/>
      <w:i/>
      <w:iCs/>
      <w:sz w:val="24"/>
      <w:szCs w:val="24"/>
    </w:rPr>
  </w:style>
  <w:style w:type="character" w:customStyle="1" w:styleId="Nadpis9Char">
    <w:name w:val="Nadpis 9 Char"/>
    <w:link w:val="Nadpis9"/>
    <w:semiHidden/>
    <w:locked/>
    <w:rsid w:val="0062776C"/>
    <w:rPr>
      <w:rFonts w:ascii="Arial" w:hAnsi="Arial" w:cs="Arial"/>
      <w:sz w:val="22"/>
      <w:szCs w:val="22"/>
    </w:rPr>
  </w:style>
  <w:style w:type="paragraph" w:customStyle="1" w:styleId="Bezmezer1">
    <w:name w:val="Bez mezer1"/>
    <w:link w:val="NoSpacingChar"/>
    <w:rsid w:val="00B715BE"/>
    <w:pPr>
      <w:numPr>
        <w:numId w:val="3"/>
      </w:numPr>
      <w:pBdr>
        <w:top w:val="dashSmallGap" w:sz="4" w:space="1" w:color="auto"/>
        <w:left w:val="dashSmallGap" w:sz="4" w:space="4" w:color="auto"/>
        <w:bottom w:val="dashSmallGap" w:sz="4" w:space="1" w:color="auto"/>
        <w:right w:val="dashSmallGap" w:sz="4" w:space="4" w:color="auto"/>
      </w:pBdr>
      <w:shd w:val="clear" w:color="auto" w:fill="FFFFCC"/>
      <w:spacing w:after="120"/>
      <w:jc w:val="both"/>
    </w:pPr>
    <w:rPr>
      <w:rFonts w:ascii="Arial Narrow" w:hAnsi="Arial Narrow"/>
      <w:b/>
      <w:i/>
      <w:sz w:val="22"/>
      <w:szCs w:val="22"/>
      <w:lang w:eastAsia="en-US"/>
    </w:rPr>
  </w:style>
  <w:style w:type="character" w:customStyle="1" w:styleId="NoSpacingChar">
    <w:name w:val="No Spacing Char"/>
    <w:link w:val="Bezmezer1"/>
    <w:locked/>
    <w:rsid w:val="00B715BE"/>
    <w:rPr>
      <w:rFonts w:ascii="Arial Narrow" w:hAnsi="Arial Narrow"/>
      <w:b/>
      <w:i/>
      <w:sz w:val="22"/>
      <w:szCs w:val="22"/>
      <w:shd w:val="clear" w:color="auto" w:fill="FFFFCC"/>
      <w:lang w:eastAsia="en-US"/>
    </w:rPr>
  </w:style>
  <w:style w:type="paragraph" w:styleId="Textbubliny">
    <w:name w:val="Balloon Text"/>
    <w:basedOn w:val="Normln"/>
    <w:link w:val="TextbublinyChar"/>
    <w:semiHidden/>
    <w:rsid w:val="00EF747F"/>
    <w:pPr>
      <w:spacing w:after="0"/>
    </w:pPr>
    <w:rPr>
      <w:rFonts w:ascii="Tahoma" w:hAnsi="Tahoma" w:cs="Tahoma"/>
      <w:sz w:val="16"/>
      <w:szCs w:val="16"/>
    </w:rPr>
  </w:style>
  <w:style w:type="character" w:customStyle="1" w:styleId="TextbublinyChar">
    <w:name w:val="Text bubliny Char"/>
    <w:link w:val="Textbubliny"/>
    <w:semiHidden/>
    <w:locked/>
    <w:rsid w:val="00EF747F"/>
    <w:rPr>
      <w:rFonts w:ascii="Tahoma" w:hAnsi="Tahoma" w:cs="Tahoma"/>
      <w:sz w:val="16"/>
      <w:szCs w:val="16"/>
    </w:rPr>
  </w:style>
  <w:style w:type="paragraph" w:styleId="Nzev">
    <w:name w:val="Title"/>
    <w:basedOn w:val="Normln"/>
    <w:next w:val="Normln"/>
    <w:link w:val="NzevChar"/>
    <w:qFormat/>
    <w:rsid w:val="006B43CE"/>
    <w:pPr>
      <w:spacing w:after="300"/>
      <w:contextualSpacing/>
    </w:pPr>
    <w:rPr>
      <w:rFonts w:eastAsia="Calibri"/>
      <w:spacing w:val="5"/>
      <w:kern w:val="28"/>
      <w:sz w:val="40"/>
      <w:szCs w:val="52"/>
    </w:rPr>
  </w:style>
  <w:style w:type="character" w:customStyle="1" w:styleId="NzevChar">
    <w:name w:val="Název Char"/>
    <w:link w:val="Nzev"/>
    <w:locked/>
    <w:rsid w:val="006B43CE"/>
    <w:rPr>
      <w:rFonts w:eastAsia="Times New Roman" w:cs="Times New Roman"/>
      <w:spacing w:val="5"/>
      <w:kern w:val="28"/>
      <w:sz w:val="52"/>
      <w:szCs w:val="52"/>
    </w:rPr>
  </w:style>
  <w:style w:type="paragraph" w:customStyle="1" w:styleId="Rozloendokumentu1">
    <w:name w:val="Rozložení dokumentu1"/>
    <w:basedOn w:val="Normln"/>
    <w:link w:val="RozloendokumentuChar"/>
    <w:semiHidden/>
    <w:rsid w:val="00EF747F"/>
    <w:pPr>
      <w:spacing w:after="0"/>
    </w:pPr>
    <w:rPr>
      <w:rFonts w:ascii="Tahoma" w:hAnsi="Tahoma" w:cs="Tahoma"/>
      <w:sz w:val="16"/>
      <w:szCs w:val="16"/>
    </w:rPr>
  </w:style>
  <w:style w:type="character" w:customStyle="1" w:styleId="RozloendokumentuChar">
    <w:name w:val="Rozložení dokumentu Char"/>
    <w:link w:val="Rozloendokumentu1"/>
    <w:semiHidden/>
    <w:locked/>
    <w:rsid w:val="00EF747F"/>
    <w:rPr>
      <w:rFonts w:ascii="Tahoma" w:hAnsi="Tahoma" w:cs="Tahoma"/>
      <w:sz w:val="16"/>
      <w:szCs w:val="16"/>
    </w:rPr>
  </w:style>
  <w:style w:type="paragraph" w:styleId="Normlnweb">
    <w:name w:val="Normal (Web)"/>
    <w:basedOn w:val="Normln"/>
    <w:semiHidden/>
    <w:rsid w:val="00EF747F"/>
    <w:pPr>
      <w:spacing w:before="100" w:beforeAutospacing="1" w:after="100" w:afterAutospacing="1"/>
    </w:pPr>
    <w:rPr>
      <w:rFonts w:ascii="Times New Roman" w:eastAsia="Calibri" w:hAnsi="Times New Roman"/>
      <w:sz w:val="24"/>
      <w:szCs w:val="24"/>
      <w:lang w:eastAsia="cs-CZ"/>
    </w:rPr>
  </w:style>
  <w:style w:type="table" w:styleId="Mkatabulky">
    <w:name w:val="Table Grid"/>
    <w:basedOn w:val="Normlntabulka"/>
    <w:uiPriority w:val="39"/>
    <w:rsid w:val="00A00C3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PA">
    <w:name w:val="MAPA"/>
    <w:basedOn w:val="Normln"/>
    <w:autoRedefine/>
    <w:qFormat/>
    <w:rsid w:val="00A5130F"/>
    <w:pPr>
      <w:widowControl w:val="0"/>
    </w:pPr>
    <w:rPr>
      <w:b/>
      <w:i/>
      <w:color w:val="0070C0"/>
      <w:sz w:val="20"/>
    </w:rPr>
  </w:style>
  <w:style w:type="paragraph" w:styleId="Zhlav">
    <w:name w:val="header"/>
    <w:basedOn w:val="Normln"/>
    <w:link w:val="ZhlavChar"/>
    <w:rsid w:val="00957D8F"/>
    <w:pPr>
      <w:tabs>
        <w:tab w:val="center" w:pos="4536"/>
        <w:tab w:val="right" w:pos="9072"/>
      </w:tabs>
      <w:spacing w:after="0"/>
    </w:pPr>
  </w:style>
  <w:style w:type="character" w:customStyle="1" w:styleId="ZhlavChar">
    <w:name w:val="Záhlaví Char"/>
    <w:link w:val="Zhlav"/>
    <w:locked/>
    <w:rsid w:val="00957D8F"/>
    <w:rPr>
      <w:rFonts w:cs="Times New Roman"/>
    </w:rPr>
  </w:style>
  <w:style w:type="paragraph" w:styleId="Zpat">
    <w:name w:val="footer"/>
    <w:basedOn w:val="Normln"/>
    <w:link w:val="ZpatChar"/>
    <w:uiPriority w:val="99"/>
    <w:rsid w:val="00957D8F"/>
    <w:pPr>
      <w:tabs>
        <w:tab w:val="center" w:pos="4536"/>
        <w:tab w:val="right" w:pos="9072"/>
      </w:tabs>
      <w:spacing w:after="0"/>
    </w:pPr>
  </w:style>
  <w:style w:type="character" w:customStyle="1" w:styleId="ZpatChar">
    <w:name w:val="Zápatí Char"/>
    <w:link w:val="Zpat"/>
    <w:uiPriority w:val="99"/>
    <w:locked/>
    <w:rsid w:val="00957D8F"/>
    <w:rPr>
      <w:rFonts w:cs="Times New Roman"/>
    </w:rPr>
  </w:style>
  <w:style w:type="paragraph" w:customStyle="1" w:styleId="Nadpisobsahu1">
    <w:name w:val="Nadpis obsahu1"/>
    <w:basedOn w:val="Nadpis10"/>
    <w:next w:val="Normln"/>
    <w:semiHidden/>
    <w:rsid w:val="00926FAF"/>
    <w:pPr>
      <w:outlineLvl w:val="9"/>
    </w:pPr>
    <w:rPr>
      <w:rFonts w:ascii="Cambria" w:hAnsi="Cambria"/>
      <w:color w:val="365F91"/>
    </w:rPr>
  </w:style>
  <w:style w:type="paragraph" w:styleId="Obsah1">
    <w:name w:val="toc 1"/>
    <w:basedOn w:val="Normln"/>
    <w:next w:val="Normln"/>
    <w:autoRedefine/>
    <w:uiPriority w:val="39"/>
    <w:rsid w:val="003328DD"/>
    <w:pPr>
      <w:tabs>
        <w:tab w:val="left" w:pos="284"/>
        <w:tab w:val="right" w:leader="dot" w:pos="9062"/>
      </w:tabs>
      <w:spacing w:after="100"/>
      <w:ind w:left="284" w:hanging="284"/>
    </w:pPr>
    <w:rPr>
      <w:b/>
      <w:noProof/>
    </w:rPr>
  </w:style>
  <w:style w:type="paragraph" w:styleId="Obsah2">
    <w:name w:val="toc 2"/>
    <w:basedOn w:val="Normln"/>
    <w:next w:val="Normln"/>
    <w:autoRedefine/>
    <w:uiPriority w:val="39"/>
    <w:rsid w:val="002B500B"/>
    <w:pPr>
      <w:tabs>
        <w:tab w:val="left" w:pos="880"/>
        <w:tab w:val="right" w:leader="dot" w:pos="9062"/>
      </w:tabs>
      <w:spacing w:after="100"/>
      <w:ind w:left="851" w:hanging="631"/>
    </w:pPr>
  </w:style>
  <w:style w:type="paragraph" w:styleId="Obsah3">
    <w:name w:val="toc 3"/>
    <w:basedOn w:val="Normln"/>
    <w:next w:val="Normln"/>
    <w:autoRedefine/>
    <w:uiPriority w:val="39"/>
    <w:rsid w:val="00926FAF"/>
    <w:pPr>
      <w:spacing w:after="100"/>
      <w:ind w:left="440"/>
    </w:pPr>
  </w:style>
  <w:style w:type="character" w:styleId="Hypertextovodkaz">
    <w:name w:val="Hyperlink"/>
    <w:uiPriority w:val="99"/>
    <w:rsid w:val="00926FAF"/>
    <w:rPr>
      <w:rFonts w:cs="Times New Roman"/>
      <w:color w:val="0000FF"/>
      <w:u w:val="single"/>
    </w:rPr>
  </w:style>
  <w:style w:type="paragraph" w:customStyle="1" w:styleId="Bntext">
    <w:name w:val="Běžný text"/>
    <w:basedOn w:val="Normln"/>
    <w:rsid w:val="00D964BF"/>
    <w:pPr>
      <w:widowControl w:val="0"/>
      <w:spacing w:before="60" w:after="60"/>
    </w:pPr>
    <w:rPr>
      <w:rFonts w:ascii="Arial" w:eastAsia="Calibri" w:hAnsi="Arial"/>
      <w:sz w:val="20"/>
      <w:szCs w:val="24"/>
      <w:lang w:eastAsia="cs-CZ"/>
    </w:rPr>
  </w:style>
  <w:style w:type="paragraph" w:customStyle="1" w:styleId="NadpisA">
    <w:name w:val="Nadpis A"/>
    <w:basedOn w:val="Normln"/>
    <w:next w:val="Bntext"/>
    <w:semiHidden/>
    <w:rsid w:val="00D964BF"/>
    <w:pPr>
      <w:keepNext/>
      <w:widowControl w:val="0"/>
      <w:spacing w:before="240" w:after="60"/>
    </w:pPr>
    <w:rPr>
      <w:rFonts w:ascii="Arial" w:eastAsia="Calibri" w:hAnsi="Arial"/>
      <w:b/>
      <w:caps/>
      <w:kern w:val="28"/>
      <w:sz w:val="28"/>
      <w:szCs w:val="24"/>
      <w:lang w:eastAsia="cs-CZ"/>
    </w:rPr>
  </w:style>
  <w:style w:type="paragraph" w:customStyle="1" w:styleId="NadpisB">
    <w:name w:val="Nadpis B"/>
    <w:basedOn w:val="Normln"/>
    <w:next w:val="Bntext"/>
    <w:semiHidden/>
    <w:rsid w:val="00D964BF"/>
    <w:pPr>
      <w:keepNext/>
      <w:widowControl w:val="0"/>
      <w:spacing w:before="240" w:after="60"/>
    </w:pPr>
    <w:rPr>
      <w:rFonts w:ascii="Arial" w:eastAsia="Calibri" w:hAnsi="Arial"/>
      <w:b/>
      <w:kern w:val="28"/>
      <w:sz w:val="28"/>
      <w:szCs w:val="24"/>
      <w:lang w:eastAsia="cs-CZ"/>
    </w:rPr>
  </w:style>
  <w:style w:type="paragraph" w:customStyle="1" w:styleId="NadpisC">
    <w:name w:val="Nadpis C"/>
    <w:basedOn w:val="Normln"/>
    <w:next w:val="Bntext"/>
    <w:semiHidden/>
    <w:rsid w:val="00D964BF"/>
    <w:pPr>
      <w:keepNext/>
      <w:widowControl w:val="0"/>
      <w:spacing w:before="240" w:after="60"/>
    </w:pPr>
    <w:rPr>
      <w:rFonts w:ascii="Arial" w:eastAsia="Calibri" w:hAnsi="Arial"/>
      <w:b/>
      <w:kern w:val="24"/>
      <w:sz w:val="24"/>
      <w:szCs w:val="24"/>
      <w:lang w:eastAsia="cs-CZ"/>
    </w:rPr>
  </w:style>
  <w:style w:type="paragraph" w:styleId="Zkladntext">
    <w:name w:val="Body Text"/>
    <w:aliases w:val="Základní text Char1 Char,Základní text Char Char3 Char,Základní text Char1 Char Char Char,Základní text Char2 Char Char Char Char,Základní text Char Char3 Char Char Char Char,Základní text Char1,Základní text Char Char3"/>
    <w:basedOn w:val="Normln"/>
    <w:link w:val="ZkladntextChar2"/>
    <w:rsid w:val="00953ECA"/>
    <w:rPr>
      <w:rFonts w:ascii="Times New Roman" w:eastAsia="Calibri" w:hAnsi="Times New Roman"/>
      <w:sz w:val="24"/>
      <w:szCs w:val="24"/>
      <w:lang w:eastAsia="cs-CZ"/>
    </w:rPr>
  </w:style>
  <w:style w:type="character" w:customStyle="1" w:styleId="ZkladntextChar2">
    <w:name w:val="Základní text Char2"/>
    <w:aliases w:val="Základní text Char1 Char Char,Základní text Char Char3 Char Char,Základní text Char1 Char Char Char Char,Základní text Char2 Char Char Char Char Char,Základní text Char Char3 Char Char Char Char Char,Základní text Char1 Char1"/>
    <w:link w:val="Zkladntext"/>
    <w:locked/>
    <w:rsid w:val="00953ECA"/>
    <w:rPr>
      <w:rFonts w:ascii="Times New Roman" w:hAnsi="Times New Roman" w:cs="Times New Roman"/>
      <w:sz w:val="24"/>
      <w:szCs w:val="24"/>
      <w:lang w:eastAsia="cs-CZ"/>
    </w:rPr>
  </w:style>
  <w:style w:type="character" w:customStyle="1" w:styleId="ZkladntextChar">
    <w:name w:val="Základní text Char"/>
    <w:semiHidden/>
    <w:rsid w:val="00953ECA"/>
    <w:rPr>
      <w:rFonts w:cs="Times New Roman"/>
    </w:rPr>
  </w:style>
  <w:style w:type="paragraph" w:customStyle="1" w:styleId="Styl4">
    <w:name w:val="Styl4"/>
    <w:basedOn w:val="Nadpis20"/>
    <w:link w:val="Styl4Char"/>
    <w:rsid w:val="00953ECA"/>
    <w:pPr>
      <w:keepLines w:val="0"/>
      <w:numPr>
        <w:ilvl w:val="1"/>
      </w:numPr>
      <w:spacing w:before="240" w:after="60"/>
      <w:ind w:left="720"/>
    </w:pPr>
    <w:rPr>
      <w:rFonts w:ascii="Arial" w:hAnsi="Arial" w:cs="Arial"/>
      <w:i/>
      <w:iCs/>
      <w:sz w:val="28"/>
      <w:szCs w:val="28"/>
      <w:lang w:eastAsia="cs-CZ"/>
    </w:rPr>
  </w:style>
  <w:style w:type="character" w:customStyle="1" w:styleId="Styl4Char">
    <w:name w:val="Styl4 Char"/>
    <w:link w:val="Styl4"/>
    <w:locked/>
    <w:rsid w:val="00953ECA"/>
    <w:rPr>
      <w:rFonts w:ascii="Arial" w:hAnsi="Arial" w:cs="Arial"/>
      <w:b/>
      <w:bCs/>
      <w:i/>
      <w:iCs/>
      <w:sz w:val="28"/>
      <w:szCs w:val="28"/>
      <w:lang w:eastAsia="cs-CZ"/>
    </w:rPr>
  </w:style>
  <w:style w:type="paragraph" w:customStyle="1" w:styleId="Nzev2">
    <w:name w:val="Název 2"/>
    <w:basedOn w:val="bn"/>
    <w:next w:val="bn"/>
    <w:autoRedefine/>
    <w:semiHidden/>
    <w:rsid w:val="00771E8F"/>
    <w:rPr>
      <w:b/>
      <w:caps/>
      <w:noProof/>
      <w:sz w:val="32"/>
      <w14:shadow w14:blurRad="50800" w14:dist="38100" w14:dir="2700000" w14:sx="100000" w14:sy="100000" w14:kx="0" w14:ky="0" w14:algn="tl">
        <w14:srgbClr w14:val="000000">
          <w14:alpha w14:val="60000"/>
        </w14:srgbClr>
      </w14:shadow>
    </w:rPr>
  </w:style>
  <w:style w:type="paragraph" w:customStyle="1" w:styleId="bn">
    <w:name w:val="běžný"/>
    <w:basedOn w:val="Normln"/>
    <w:link w:val="bnChar"/>
    <w:autoRedefine/>
    <w:rsid w:val="00DD5DD6"/>
    <w:pPr>
      <w:tabs>
        <w:tab w:val="right" w:pos="7938"/>
      </w:tabs>
      <w:spacing w:after="0"/>
      <w:jc w:val="right"/>
    </w:pPr>
    <w:rPr>
      <w:rFonts w:eastAsia="Calibri"/>
      <w:lang w:eastAsia="cs-CZ"/>
    </w:rPr>
  </w:style>
  <w:style w:type="character" w:customStyle="1" w:styleId="bnsiln">
    <w:name w:val="běžný silný"/>
    <w:rsid w:val="009101FA"/>
    <w:rPr>
      <w:rFonts w:cs="Times New Roman"/>
      <w:b/>
    </w:rPr>
  </w:style>
  <w:style w:type="character" w:customStyle="1" w:styleId="bnChar">
    <w:name w:val="běžný Char"/>
    <w:link w:val="bn"/>
    <w:locked/>
    <w:rsid w:val="00DD5DD6"/>
    <w:rPr>
      <w:rFonts w:ascii="Arial Narrow" w:hAnsi="Arial Narrow"/>
      <w:sz w:val="22"/>
      <w:szCs w:val="22"/>
    </w:rPr>
  </w:style>
  <w:style w:type="paragraph" w:customStyle="1" w:styleId="Nzev3">
    <w:name w:val="Název 3"/>
    <w:basedOn w:val="bn"/>
    <w:semiHidden/>
    <w:rsid w:val="009101FA"/>
    <w:rPr>
      <w:sz w:val="20"/>
    </w:rPr>
  </w:style>
  <w:style w:type="paragraph" w:customStyle="1" w:styleId="Odstavecseseznamem1">
    <w:name w:val="Odstavec se seznamem1"/>
    <w:basedOn w:val="Normln"/>
    <w:rsid w:val="007245F9"/>
    <w:pPr>
      <w:spacing w:after="0"/>
      <w:ind w:left="720"/>
      <w:contextualSpacing/>
    </w:pPr>
    <w:rPr>
      <w:rFonts w:ascii="Times New Roman" w:eastAsia="Calibri" w:hAnsi="Times New Roman"/>
      <w:sz w:val="24"/>
      <w:szCs w:val="24"/>
      <w:lang w:eastAsia="cs-CZ"/>
    </w:rPr>
  </w:style>
  <w:style w:type="character" w:styleId="Odkaznakoment">
    <w:name w:val="annotation reference"/>
    <w:semiHidden/>
    <w:rsid w:val="00176E12"/>
    <w:rPr>
      <w:rFonts w:cs="Times New Roman"/>
      <w:sz w:val="16"/>
      <w:szCs w:val="16"/>
    </w:rPr>
  </w:style>
  <w:style w:type="paragraph" w:styleId="Textkomente">
    <w:name w:val="annotation text"/>
    <w:basedOn w:val="Normln"/>
    <w:link w:val="TextkomenteChar"/>
    <w:semiHidden/>
    <w:rsid w:val="00176E12"/>
    <w:rPr>
      <w:sz w:val="20"/>
      <w:szCs w:val="20"/>
    </w:rPr>
  </w:style>
  <w:style w:type="character" w:customStyle="1" w:styleId="TextkomenteChar">
    <w:name w:val="Text komentáře Char"/>
    <w:link w:val="Textkomente"/>
    <w:semiHidden/>
    <w:locked/>
    <w:rsid w:val="00176E12"/>
    <w:rPr>
      <w:rFonts w:cs="Times New Roman"/>
      <w:sz w:val="20"/>
      <w:szCs w:val="20"/>
    </w:rPr>
  </w:style>
  <w:style w:type="paragraph" w:styleId="Pedmtkomente">
    <w:name w:val="annotation subject"/>
    <w:basedOn w:val="Textkomente"/>
    <w:next w:val="Textkomente"/>
    <w:link w:val="PedmtkomenteChar"/>
    <w:semiHidden/>
    <w:rsid w:val="00176E12"/>
    <w:rPr>
      <w:b/>
      <w:bCs/>
    </w:rPr>
  </w:style>
  <w:style w:type="character" w:customStyle="1" w:styleId="PedmtkomenteChar">
    <w:name w:val="Předmět komentáře Char"/>
    <w:link w:val="Pedmtkomente"/>
    <w:semiHidden/>
    <w:locked/>
    <w:rsid w:val="00176E12"/>
    <w:rPr>
      <w:rFonts w:cs="Times New Roman"/>
      <w:b/>
      <w:bCs/>
      <w:sz w:val="20"/>
      <w:szCs w:val="20"/>
    </w:rPr>
  </w:style>
  <w:style w:type="paragraph" w:customStyle="1" w:styleId="MakNad1">
    <w:name w:val="Mak_Nad_1"/>
    <w:basedOn w:val="Nadpis10"/>
    <w:link w:val="MakNad1Char"/>
    <w:autoRedefine/>
    <w:rsid w:val="00D240C0"/>
    <w:pPr>
      <w:pBdr>
        <w:bottom w:val="none" w:sz="0" w:space="0" w:color="auto"/>
      </w:pBdr>
      <w:shd w:val="clear" w:color="auto" w:fill="C2D69B"/>
      <w:spacing w:after="200"/>
    </w:pPr>
    <w:rPr>
      <w:caps/>
      <w:sz w:val="32"/>
    </w:rPr>
  </w:style>
  <w:style w:type="paragraph" w:customStyle="1" w:styleId="MakNad20">
    <w:name w:val="Mak_Nad_2"/>
    <w:basedOn w:val="Nadpis20"/>
    <w:link w:val="MakNad2Char"/>
    <w:autoRedefine/>
    <w:rsid w:val="00E375D2"/>
    <w:pPr>
      <w:pBdr>
        <w:bottom w:val="single" w:sz="4" w:space="1" w:color="auto"/>
      </w:pBdr>
      <w:tabs>
        <w:tab w:val="left" w:pos="993"/>
      </w:tabs>
      <w:spacing w:before="120" w:after="120"/>
    </w:pPr>
    <w:rPr>
      <w:szCs w:val="24"/>
    </w:rPr>
  </w:style>
  <w:style w:type="character" w:customStyle="1" w:styleId="MakNad1Char">
    <w:name w:val="Mak_Nad_1 Char"/>
    <w:link w:val="MakNad1"/>
    <w:locked/>
    <w:rsid w:val="00D240C0"/>
    <w:rPr>
      <w:rFonts w:ascii="Arial Narrow" w:hAnsi="Arial Narrow"/>
      <w:b/>
      <w:bCs/>
      <w:caps/>
      <w:sz w:val="32"/>
      <w:szCs w:val="28"/>
      <w:shd w:val="clear" w:color="auto" w:fill="C2D69B"/>
      <w:lang w:eastAsia="en-US"/>
    </w:rPr>
  </w:style>
  <w:style w:type="paragraph" w:customStyle="1" w:styleId="MakNad3">
    <w:name w:val="Mak_Nad_3"/>
    <w:basedOn w:val="Nadpis30"/>
    <w:link w:val="MakNad3Char"/>
    <w:autoRedefine/>
    <w:rsid w:val="005F68D7"/>
    <w:pPr>
      <w:keepNext w:val="0"/>
      <w:keepLines w:val="0"/>
      <w:spacing w:before="120" w:after="120"/>
      <w:ind w:left="0"/>
    </w:pPr>
    <w:rPr>
      <w:sz w:val="26"/>
      <w:szCs w:val="32"/>
    </w:rPr>
  </w:style>
  <w:style w:type="character" w:customStyle="1" w:styleId="MakNad2Char">
    <w:name w:val="Mak_Nad_2 Char"/>
    <w:link w:val="MakNad20"/>
    <w:locked/>
    <w:rsid w:val="00E375D2"/>
    <w:rPr>
      <w:rFonts w:ascii="Arial Narrow" w:hAnsi="Arial Narrow"/>
      <w:b/>
      <w:bCs/>
      <w:sz w:val="24"/>
      <w:szCs w:val="24"/>
      <w:lang w:eastAsia="en-US"/>
    </w:rPr>
  </w:style>
  <w:style w:type="paragraph" w:customStyle="1" w:styleId="MakNad4">
    <w:name w:val="Mak_Nad_4"/>
    <w:basedOn w:val="Nadpis40"/>
    <w:link w:val="MakNad4Char"/>
    <w:autoRedefine/>
    <w:rsid w:val="00E41EDB"/>
    <w:pPr>
      <w:keepNext w:val="0"/>
      <w:keepLines w:val="0"/>
      <w:widowControl w:val="0"/>
      <w:tabs>
        <w:tab w:val="left" w:pos="1418"/>
      </w:tabs>
      <w:spacing w:before="0" w:after="120"/>
      <w:ind w:left="0"/>
      <w:jc w:val="left"/>
    </w:pPr>
    <w:rPr>
      <w:b/>
      <w:sz w:val="24"/>
      <w:szCs w:val="28"/>
    </w:rPr>
  </w:style>
  <w:style w:type="character" w:customStyle="1" w:styleId="MakNad3Char">
    <w:name w:val="Mak_Nad_3 Char"/>
    <w:link w:val="MakNad3"/>
    <w:locked/>
    <w:rsid w:val="0062776C"/>
    <w:rPr>
      <w:rFonts w:ascii="Arial Narrow" w:hAnsi="Arial Narrow"/>
      <w:b/>
      <w:bCs/>
      <w:sz w:val="26"/>
      <w:szCs w:val="32"/>
      <w:lang w:eastAsia="en-US"/>
    </w:rPr>
  </w:style>
  <w:style w:type="paragraph" w:customStyle="1" w:styleId="MakNad5">
    <w:name w:val="Mak_Nad_5"/>
    <w:basedOn w:val="MakNad4"/>
    <w:link w:val="MakNad5Char"/>
    <w:autoRedefine/>
    <w:rsid w:val="00DC17B7"/>
    <w:rPr>
      <w:i w:val="0"/>
      <w:sz w:val="22"/>
      <w:szCs w:val="24"/>
    </w:rPr>
  </w:style>
  <w:style w:type="character" w:customStyle="1" w:styleId="MakNad4Char">
    <w:name w:val="Mak_Nad_4 Char"/>
    <w:link w:val="MakNad4"/>
    <w:locked/>
    <w:rsid w:val="0062776C"/>
    <w:rPr>
      <w:rFonts w:ascii="Arial Narrow" w:hAnsi="Arial Narrow"/>
      <w:b/>
      <w:bCs/>
      <w:i/>
      <w:iCs/>
      <w:sz w:val="24"/>
      <w:szCs w:val="28"/>
      <w:lang w:eastAsia="en-US"/>
    </w:rPr>
  </w:style>
  <w:style w:type="character" w:customStyle="1" w:styleId="MakNad5Char">
    <w:name w:val="Mak_Nad_5 Char"/>
    <w:link w:val="MakNad5"/>
    <w:locked/>
    <w:rsid w:val="00335376"/>
    <w:rPr>
      <w:rFonts w:ascii="Arial Narrow" w:hAnsi="Arial Narrow"/>
      <w:b/>
      <w:bCs/>
      <w:iCs/>
      <w:sz w:val="22"/>
      <w:szCs w:val="24"/>
      <w:lang w:eastAsia="en-US"/>
    </w:rPr>
  </w:style>
  <w:style w:type="paragraph" w:styleId="Rozloendokumentu">
    <w:name w:val="Document Map"/>
    <w:basedOn w:val="Normln"/>
    <w:link w:val="RozloendokumentuChar1"/>
    <w:locked/>
    <w:rsid w:val="00627C0D"/>
    <w:pPr>
      <w:spacing w:after="0"/>
    </w:pPr>
    <w:rPr>
      <w:rFonts w:ascii="Tahoma" w:hAnsi="Tahoma" w:cs="Tahoma"/>
      <w:sz w:val="16"/>
      <w:szCs w:val="16"/>
    </w:rPr>
  </w:style>
  <w:style w:type="character" w:customStyle="1" w:styleId="RozloendokumentuChar1">
    <w:name w:val="Rozložení dokumentu Char1"/>
    <w:basedOn w:val="Standardnpsmoodstavce"/>
    <w:link w:val="Rozloendokumentu"/>
    <w:rsid w:val="00627C0D"/>
    <w:rPr>
      <w:rFonts w:ascii="Tahoma" w:eastAsia="Times New Roman" w:hAnsi="Tahoma" w:cs="Tahoma"/>
      <w:sz w:val="16"/>
      <w:szCs w:val="16"/>
      <w:lang w:eastAsia="en-US"/>
    </w:rPr>
  </w:style>
  <w:style w:type="paragraph" w:styleId="Textpoznpodarou">
    <w:name w:val="footnote text"/>
    <w:basedOn w:val="Normln"/>
    <w:link w:val="TextpoznpodarouChar"/>
    <w:uiPriority w:val="99"/>
    <w:unhideWhenUsed/>
    <w:locked/>
    <w:rsid w:val="00D623A7"/>
    <w:pPr>
      <w:spacing w:after="0"/>
      <w:jc w:val="left"/>
    </w:pPr>
    <w:rPr>
      <w:rFonts w:eastAsiaTheme="minorHAnsi" w:cstheme="minorBidi"/>
      <w:sz w:val="20"/>
      <w:szCs w:val="20"/>
    </w:rPr>
  </w:style>
  <w:style w:type="character" w:customStyle="1" w:styleId="TextpoznpodarouChar">
    <w:name w:val="Text pozn. pod čarou Char"/>
    <w:basedOn w:val="Standardnpsmoodstavce"/>
    <w:link w:val="Textpoznpodarou"/>
    <w:uiPriority w:val="99"/>
    <w:rsid w:val="00D623A7"/>
    <w:rPr>
      <w:rFonts w:ascii="Arial Narrow" w:eastAsiaTheme="minorHAnsi" w:hAnsi="Arial Narrow" w:cstheme="minorBidi"/>
      <w:lang w:eastAsia="en-US"/>
    </w:rPr>
  </w:style>
  <w:style w:type="character" w:styleId="Znakapoznpodarou">
    <w:name w:val="footnote reference"/>
    <w:basedOn w:val="Standardnpsmoodstavce"/>
    <w:uiPriority w:val="99"/>
    <w:unhideWhenUsed/>
    <w:locked/>
    <w:rsid w:val="00D623A7"/>
    <w:rPr>
      <w:vertAlign w:val="superscript"/>
    </w:rPr>
  </w:style>
  <w:style w:type="paragraph" w:customStyle="1" w:styleId="Hlavikatabulky">
    <w:name w:val="Hlavička tabulky"/>
    <w:basedOn w:val="Normln"/>
    <w:qFormat/>
    <w:rsid w:val="00FE0442"/>
    <w:pPr>
      <w:spacing w:after="0"/>
      <w:jc w:val="center"/>
    </w:pPr>
    <w:rPr>
      <w:b/>
      <w:bCs/>
      <w:color w:val="000000"/>
      <w:sz w:val="20"/>
      <w:szCs w:val="20"/>
      <w:lang w:eastAsia="cs-CZ"/>
    </w:rPr>
  </w:style>
  <w:style w:type="paragraph" w:customStyle="1" w:styleId="Texttabulka">
    <w:name w:val="Text tabulka"/>
    <w:basedOn w:val="Hlavikatabulky"/>
    <w:qFormat/>
    <w:rsid w:val="00FE0442"/>
    <w:rPr>
      <w:b w:val="0"/>
    </w:rPr>
  </w:style>
  <w:style w:type="paragraph" w:styleId="Odstavecseseznamem">
    <w:name w:val="List Paragraph"/>
    <w:basedOn w:val="Normln"/>
    <w:uiPriority w:val="34"/>
    <w:qFormat/>
    <w:rsid w:val="00E052E2"/>
    <w:pPr>
      <w:spacing w:after="200" w:line="276" w:lineRule="auto"/>
      <w:ind w:left="720"/>
      <w:contextualSpacing/>
      <w:jc w:val="left"/>
    </w:pPr>
    <w:rPr>
      <w:rFonts w:eastAsiaTheme="minorHAnsi" w:cstheme="minorBidi"/>
    </w:rPr>
  </w:style>
  <w:style w:type="paragraph" w:customStyle="1" w:styleId="hlavikatabulky0">
    <w:name w:val="hlavička tabulky"/>
    <w:next w:val="Zkladntext"/>
    <w:rsid w:val="00E052E2"/>
    <w:pPr>
      <w:spacing w:before="60" w:after="60"/>
      <w:jc w:val="center"/>
    </w:pPr>
    <w:rPr>
      <w:rFonts w:ascii="Arial" w:eastAsia="Times New Roman" w:hAnsi="Arial"/>
      <w:b/>
      <w:sz w:val="18"/>
    </w:rPr>
  </w:style>
  <w:style w:type="paragraph" w:customStyle="1" w:styleId="texttabulka0">
    <w:name w:val="text tabulka"/>
    <w:basedOn w:val="Zkladntext"/>
    <w:rsid w:val="00E052E2"/>
    <w:pPr>
      <w:spacing w:before="60" w:after="0"/>
      <w:jc w:val="left"/>
    </w:pPr>
    <w:rPr>
      <w:rFonts w:ascii="Arial" w:eastAsia="Times New Roman" w:hAnsi="Arial"/>
      <w:sz w:val="20"/>
      <w:szCs w:val="20"/>
      <w:lang w:eastAsia="en-US"/>
    </w:rPr>
  </w:style>
  <w:style w:type="paragraph" w:customStyle="1" w:styleId="Odstavecseseznamem2">
    <w:name w:val="Odstavec se seznamem2"/>
    <w:basedOn w:val="Normln"/>
    <w:rsid w:val="00BA0C89"/>
    <w:pPr>
      <w:spacing w:after="200" w:line="276" w:lineRule="auto"/>
      <w:ind w:left="720"/>
      <w:contextualSpacing/>
      <w:jc w:val="left"/>
    </w:pPr>
  </w:style>
  <w:style w:type="paragraph" w:customStyle="1" w:styleId="Tabulkanzev">
    <w:name w:val="Tabulka název"/>
    <w:basedOn w:val="Normln"/>
    <w:rsid w:val="00BA0C89"/>
    <w:pPr>
      <w:spacing w:after="0"/>
      <w:jc w:val="left"/>
    </w:pPr>
    <w:rPr>
      <w:b/>
    </w:rPr>
  </w:style>
  <w:style w:type="paragraph" w:customStyle="1" w:styleId="Mapanzev">
    <w:name w:val="Mapa název"/>
    <w:basedOn w:val="MAPA"/>
    <w:rsid w:val="00BA0C89"/>
    <w:rPr>
      <w:i w:val="0"/>
      <w:color w:val="auto"/>
    </w:rPr>
  </w:style>
  <w:style w:type="paragraph" w:customStyle="1" w:styleId="Nzevmapy">
    <w:name w:val="Název mapy"/>
    <w:basedOn w:val="MAPA"/>
    <w:semiHidden/>
    <w:qFormat/>
    <w:rsid w:val="00C06859"/>
  </w:style>
  <w:style w:type="paragraph" w:customStyle="1" w:styleId="Odstavecseseznamem3">
    <w:name w:val="Odstavec se seznamem3"/>
    <w:basedOn w:val="Normln"/>
    <w:rsid w:val="00D139AD"/>
    <w:pPr>
      <w:spacing w:after="200" w:line="276" w:lineRule="auto"/>
      <w:ind w:left="720"/>
      <w:contextualSpacing/>
      <w:jc w:val="left"/>
    </w:pPr>
  </w:style>
  <w:style w:type="paragraph" w:styleId="Revize">
    <w:name w:val="Revision"/>
    <w:hidden/>
    <w:uiPriority w:val="99"/>
    <w:semiHidden/>
    <w:rsid w:val="00DB243F"/>
    <w:rPr>
      <w:rFonts w:ascii="Arial Narrow" w:eastAsia="Times New Roman" w:hAnsi="Arial Narrow"/>
      <w:sz w:val="22"/>
      <w:szCs w:val="22"/>
      <w:lang w:eastAsia="en-US"/>
    </w:rPr>
  </w:style>
  <w:style w:type="paragraph" w:customStyle="1" w:styleId="Rozloendokumentu10">
    <w:name w:val="Rozložení dokumentu10"/>
    <w:basedOn w:val="Normln"/>
    <w:semiHidden/>
    <w:rsid w:val="008908D5"/>
    <w:pPr>
      <w:spacing w:after="0"/>
    </w:pPr>
    <w:rPr>
      <w:rFonts w:ascii="Tahoma" w:hAnsi="Tahoma" w:cs="Tahoma"/>
      <w:sz w:val="16"/>
      <w:szCs w:val="16"/>
    </w:rPr>
  </w:style>
  <w:style w:type="paragraph" w:styleId="Nadpisobsahu">
    <w:name w:val="TOC Heading"/>
    <w:basedOn w:val="Nadpis10"/>
    <w:next w:val="Normln"/>
    <w:uiPriority w:val="39"/>
    <w:unhideWhenUsed/>
    <w:qFormat/>
    <w:rsid w:val="00A24A9F"/>
    <w:pPr>
      <w:pBdr>
        <w:bottom w:val="none" w:sz="0" w:space="0" w:color="auto"/>
      </w:pBdr>
      <w:spacing w:line="276" w:lineRule="auto"/>
      <w:jc w:val="left"/>
      <w:outlineLvl w:val="9"/>
    </w:pPr>
    <w:rPr>
      <w:rFonts w:asciiTheme="majorHAnsi" w:eastAsiaTheme="majorEastAsia" w:hAnsiTheme="majorHAnsi" w:cstheme="majorBidi"/>
      <w:color w:val="365F91" w:themeColor="accent1" w:themeShade="BF"/>
    </w:rPr>
  </w:style>
  <w:style w:type="paragraph" w:styleId="Obsah4">
    <w:name w:val="toc 4"/>
    <w:basedOn w:val="Normln"/>
    <w:next w:val="Normln"/>
    <w:autoRedefine/>
    <w:uiPriority w:val="39"/>
    <w:unhideWhenUsed/>
    <w:rsid w:val="00A24A9F"/>
    <w:pPr>
      <w:spacing w:after="100" w:line="276" w:lineRule="auto"/>
      <w:ind w:left="660"/>
      <w:jc w:val="left"/>
    </w:pPr>
    <w:rPr>
      <w:rFonts w:asciiTheme="minorHAnsi" w:eastAsiaTheme="minorEastAsia" w:hAnsiTheme="minorHAnsi" w:cstheme="minorBidi"/>
      <w:lang w:eastAsia="cs-CZ"/>
    </w:rPr>
  </w:style>
  <w:style w:type="paragraph" w:styleId="Obsah5">
    <w:name w:val="toc 5"/>
    <w:basedOn w:val="Normln"/>
    <w:next w:val="Normln"/>
    <w:autoRedefine/>
    <w:uiPriority w:val="39"/>
    <w:unhideWhenUsed/>
    <w:rsid w:val="00A24A9F"/>
    <w:pPr>
      <w:spacing w:after="100" w:line="276" w:lineRule="auto"/>
      <w:ind w:left="880"/>
      <w:jc w:val="left"/>
    </w:pPr>
    <w:rPr>
      <w:rFonts w:asciiTheme="minorHAnsi" w:eastAsiaTheme="minorEastAsia" w:hAnsiTheme="minorHAnsi" w:cstheme="minorBidi"/>
      <w:lang w:eastAsia="cs-CZ"/>
    </w:rPr>
  </w:style>
  <w:style w:type="paragraph" w:styleId="Obsah6">
    <w:name w:val="toc 6"/>
    <w:basedOn w:val="Normln"/>
    <w:next w:val="Normln"/>
    <w:autoRedefine/>
    <w:uiPriority w:val="39"/>
    <w:unhideWhenUsed/>
    <w:rsid w:val="00A24A9F"/>
    <w:pPr>
      <w:spacing w:after="100" w:line="276" w:lineRule="auto"/>
      <w:ind w:left="1100"/>
      <w:jc w:val="left"/>
    </w:pPr>
    <w:rPr>
      <w:rFonts w:asciiTheme="minorHAnsi" w:eastAsiaTheme="minorEastAsia" w:hAnsiTheme="minorHAnsi" w:cstheme="minorBidi"/>
      <w:lang w:eastAsia="cs-CZ"/>
    </w:rPr>
  </w:style>
  <w:style w:type="paragraph" w:styleId="Obsah7">
    <w:name w:val="toc 7"/>
    <w:basedOn w:val="Normln"/>
    <w:next w:val="Normln"/>
    <w:autoRedefine/>
    <w:uiPriority w:val="39"/>
    <w:unhideWhenUsed/>
    <w:rsid w:val="00A24A9F"/>
    <w:pPr>
      <w:spacing w:after="100" w:line="276" w:lineRule="auto"/>
      <w:ind w:left="1320"/>
      <w:jc w:val="left"/>
    </w:pPr>
    <w:rPr>
      <w:rFonts w:asciiTheme="minorHAnsi" w:eastAsiaTheme="minorEastAsia" w:hAnsiTheme="minorHAnsi" w:cstheme="minorBidi"/>
      <w:lang w:eastAsia="cs-CZ"/>
    </w:rPr>
  </w:style>
  <w:style w:type="paragraph" w:styleId="Obsah8">
    <w:name w:val="toc 8"/>
    <w:basedOn w:val="Normln"/>
    <w:next w:val="Normln"/>
    <w:autoRedefine/>
    <w:uiPriority w:val="39"/>
    <w:unhideWhenUsed/>
    <w:rsid w:val="00A24A9F"/>
    <w:pPr>
      <w:spacing w:after="100" w:line="276" w:lineRule="auto"/>
      <w:ind w:left="1540"/>
      <w:jc w:val="left"/>
    </w:pPr>
    <w:rPr>
      <w:rFonts w:asciiTheme="minorHAnsi" w:eastAsiaTheme="minorEastAsia" w:hAnsiTheme="minorHAnsi" w:cstheme="minorBidi"/>
      <w:lang w:eastAsia="cs-CZ"/>
    </w:rPr>
  </w:style>
  <w:style w:type="paragraph" w:styleId="Obsah9">
    <w:name w:val="toc 9"/>
    <w:basedOn w:val="Normln"/>
    <w:next w:val="Normln"/>
    <w:autoRedefine/>
    <w:uiPriority w:val="39"/>
    <w:unhideWhenUsed/>
    <w:rsid w:val="00A24A9F"/>
    <w:pPr>
      <w:spacing w:after="100" w:line="276" w:lineRule="auto"/>
      <w:ind w:left="1760"/>
      <w:jc w:val="left"/>
    </w:pPr>
    <w:rPr>
      <w:rFonts w:asciiTheme="minorHAnsi" w:eastAsiaTheme="minorEastAsia" w:hAnsiTheme="minorHAnsi" w:cstheme="minorBidi"/>
      <w:lang w:eastAsia="cs-CZ"/>
    </w:rPr>
  </w:style>
  <w:style w:type="paragraph" w:customStyle="1" w:styleId="MAKNAD2">
    <w:name w:val="MAK_NAD_2"/>
    <w:basedOn w:val="MakNad20"/>
    <w:link w:val="MAKNAD2Char0"/>
    <w:semiHidden/>
    <w:rsid w:val="00FB3364"/>
    <w:pPr>
      <w:numPr>
        <w:ilvl w:val="1"/>
        <w:numId w:val="8"/>
      </w:numPr>
    </w:pPr>
  </w:style>
  <w:style w:type="paragraph" w:customStyle="1" w:styleId="NADPIS2">
    <w:name w:val="NADPIS_2"/>
    <w:basedOn w:val="MakNad20"/>
    <w:link w:val="NADPIS2Char0"/>
    <w:qFormat/>
    <w:rsid w:val="001C5A68"/>
    <w:pPr>
      <w:numPr>
        <w:ilvl w:val="1"/>
        <w:numId w:val="11"/>
      </w:numPr>
      <w:spacing w:before="200" w:after="200"/>
    </w:pPr>
    <w:rPr>
      <w:sz w:val="28"/>
    </w:rPr>
  </w:style>
  <w:style w:type="character" w:customStyle="1" w:styleId="MAKNAD2Char0">
    <w:name w:val="MAK_NAD_2 Char"/>
    <w:basedOn w:val="MakNad2Char"/>
    <w:link w:val="MAKNAD2"/>
    <w:semiHidden/>
    <w:rsid w:val="0062776C"/>
    <w:rPr>
      <w:rFonts w:ascii="Arial Narrow" w:hAnsi="Arial Narrow"/>
      <w:b/>
      <w:bCs/>
      <w:sz w:val="24"/>
      <w:szCs w:val="24"/>
      <w:lang w:eastAsia="en-US"/>
    </w:rPr>
  </w:style>
  <w:style w:type="paragraph" w:customStyle="1" w:styleId="NADPIS1">
    <w:name w:val="NADPIS_1"/>
    <w:basedOn w:val="MakNad1"/>
    <w:link w:val="NADPIS1Char0"/>
    <w:qFormat/>
    <w:rsid w:val="00FB3364"/>
    <w:pPr>
      <w:numPr>
        <w:numId w:val="9"/>
      </w:numPr>
      <w:spacing w:before="200"/>
    </w:pPr>
  </w:style>
  <w:style w:type="character" w:customStyle="1" w:styleId="NADPIS2Char0">
    <w:name w:val="NADPIS_2 Char"/>
    <w:basedOn w:val="MakNad2Char"/>
    <w:link w:val="NADPIS2"/>
    <w:rsid w:val="001C5A68"/>
    <w:rPr>
      <w:rFonts w:ascii="Arial Narrow" w:hAnsi="Arial Narrow"/>
      <w:b/>
      <w:bCs/>
      <w:sz w:val="28"/>
      <w:szCs w:val="24"/>
      <w:lang w:eastAsia="en-US"/>
    </w:rPr>
  </w:style>
  <w:style w:type="paragraph" w:customStyle="1" w:styleId="NADPIS3">
    <w:name w:val="NADPIS_3"/>
    <w:basedOn w:val="MakNad3"/>
    <w:link w:val="NADPIS3Char0"/>
    <w:qFormat/>
    <w:rsid w:val="00FB3364"/>
    <w:pPr>
      <w:numPr>
        <w:ilvl w:val="2"/>
        <w:numId w:val="9"/>
      </w:numPr>
      <w:spacing w:before="200" w:after="200"/>
    </w:pPr>
  </w:style>
  <w:style w:type="character" w:customStyle="1" w:styleId="NADPIS1Char0">
    <w:name w:val="NADPIS_1 Char"/>
    <w:basedOn w:val="MakNad1Char"/>
    <w:link w:val="NADPIS1"/>
    <w:rsid w:val="0062776C"/>
    <w:rPr>
      <w:rFonts w:ascii="Arial Narrow" w:hAnsi="Arial Narrow"/>
      <w:b/>
      <w:bCs/>
      <w:caps/>
      <w:sz w:val="32"/>
      <w:szCs w:val="28"/>
      <w:shd w:val="clear" w:color="auto" w:fill="C2D69B"/>
      <w:lang w:eastAsia="en-US"/>
    </w:rPr>
  </w:style>
  <w:style w:type="paragraph" w:customStyle="1" w:styleId="NADPIS4">
    <w:name w:val="NADPIS_4"/>
    <w:basedOn w:val="MakNad4"/>
    <w:link w:val="NADPIS4Char0"/>
    <w:qFormat/>
    <w:rsid w:val="008D2683"/>
    <w:pPr>
      <w:numPr>
        <w:ilvl w:val="3"/>
        <w:numId w:val="9"/>
      </w:numPr>
      <w:tabs>
        <w:tab w:val="clear" w:pos="1418"/>
      </w:tabs>
      <w:spacing w:before="200" w:after="200"/>
    </w:pPr>
  </w:style>
  <w:style w:type="character" w:customStyle="1" w:styleId="NADPIS3Char0">
    <w:name w:val="NADPIS_3 Char"/>
    <w:basedOn w:val="MakNad3Char"/>
    <w:link w:val="NADPIS3"/>
    <w:rsid w:val="0062776C"/>
    <w:rPr>
      <w:rFonts w:ascii="Arial Narrow" w:hAnsi="Arial Narrow"/>
      <w:b/>
      <w:bCs/>
      <w:sz w:val="26"/>
      <w:szCs w:val="32"/>
      <w:lang w:eastAsia="en-US"/>
    </w:rPr>
  </w:style>
  <w:style w:type="paragraph" w:customStyle="1" w:styleId="NADPIS5">
    <w:name w:val="NADPIS_5"/>
    <w:basedOn w:val="MakNad5"/>
    <w:link w:val="NADPIS5Char0"/>
    <w:rsid w:val="00C710BC"/>
    <w:pPr>
      <w:keepNext/>
      <w:keepLines/>
      <w:widowControl/>
      <w:numPr>
        <w:ilvl w:val="4"/>
        <w:numId w:val="9"/>
      </w:numPr>
      <w:tabs>
        <w:tab w:val="clear" w:pos="1418"/>
      </w:tabs>
      <w:spacing w:before="200" w:after="200"/>
      <w:jc w:val="both"/>
      <w:outlineLvl w:val="4"/>
    </w:pPr>
  </w:style>
  <w:style w:type="character" w:customStyle="1" w:styleId="NADPIS4Char0">
    <w:name w:val="NADPIS_4 Char"/>
    <w:basedOn w:val="MakNad4Char"/>
    <w:link w:val="NADPIS4"/>
    <w:rsid w:val="008D2683"/>
    <w:rPr>
      <w:rFonts w:ascii="Arial Narrow" w:hAnsi="Arial Narrow"/>
      <w:b/>
      <w:bCs/>
      <w:i/>
      <w:iCs/>
      <w:sz w:val="24"/>
      <w:szCs w:val="28"/>
      <w:lang w:eastAsia="en-US"/>
    </w:rPr>
  </w:style>
  <w:style w:type="paragraph" w:customStyle="1" w:styleId="TABULKA">
    <w:name w:val="TABULKA"/>
    <w:basedOn w:val="Normln"/>
    <w:link w:val="TABULKAChar"/>
    <w:qFormat/>
    <w:rsid w:val="0062776C"/>
    <w:pPr>
      <w:spacing w:before="120" w:line="276" w:lineRule="auto"/>
    </w:pPr>
    <w:rPr>
      <w:rFonts w:eastAsiaTheme="minorHAnsi" w:cstheme="minorBidi"/>
      <w:b/>
      <w:sz w:val="20"/>
      <w:szCs w:val="20"/>
    </w:rPr>
  </w:style>
  <w:style w:type="character" w:customStyle="1" w:styleId="NADPIS5Char0">
    <w:name w:val="NADPIS_5 Char"/>
    <w:basedOn w:val="MakNad5Char"/>
    <w:link w:val="NADPIS5"/>
    <w:rsid w:val="00C710BC"/>
    <w:rPr>
      <w:rFonts w:ascii="Arial Narrow" w:hAnsi="Arial Narrow"/>
      <w:b/>
      <w:bCs/>
      <w:iCs/>
      <w:sz w:val="22"/>
      <w:szCs w:val="24"/>
      <w:lang w:eastAsia="en-US"/>
    </w:rPr>
  </w:style>
  <w:style w:type="paragraph" w:styleId="Podnadpis">
    <w:name w:val="Subtitle"/>
    <w:basedOn w:val="Normln"/>
    <w:next w:val="Normln"/>
    <w:link w:val="PodnadpisChar"/>
    <w:qFormat/>
    <w:rsid w:val="007B50D9"/>
    <w:pPr>
      <w:numPr>
        <w:ilvl w:val="1"/>
      </w:numPr>
      <w:spacing w:after="160"/>
    </w:pPr>
    <w:rPr>
      <w:rFonts w:asciiTheme="minorHAnsi" w:eastAsiaTheme="minorEastAsia" w:hAnsiTheme="minorHAnsi" w:cstheme="minorBidi"/>
      <w:color w:val="5A5A5A" w:themeColor="text1" w:themeTint="A5"/>
      <w:spacing w:val="15"/>
    </w:rPr>
  </w:style>
  <w:style w:type="character" w:customStyle="1" w:styleId="TABULKAChar">
    <w:name w:val="TABULKA Char"/>
    <w:basedOn w:val="Standardnpsmoodstavce"/>
    <w:link w:val="TABULKA"/>
    <w:rsid w:val="0062776C"/>
    <w:rPr>
      <w:rFonts w:ascii="Arial Narrow" w:eastAsiaTheme="minorHAnsi" w:hAnsi="Arial Narrow" w:cstheme="minorBidi"/>
      <w:b/>
      <w:lang w:eastAsia="en-US"/>
    </w:rPr>
  </w:style>
  <w:style w:type="character" w:customStyle="1" w:styleId="PodnadpisChar">
    <w:name w:val="Podnadpis Char"/>
    <w:basedOn w:val="Standardnpsmoodstavce"/>
    <w:link w:val="Podnadpis"/>
    <w:rsid w:val="007B50D9"/>
    <w:rPr>
      <w:rFonts w:asciiTheme="minorHAnsi" w:eastAsiaTheme="minorEastAsia" w:hAnsiTheme="minorHAnsi" w:cstheme="minorBidi"/>
      <w:color w:val="5A5A5A" w:themeColor="text1" w:themeTint="A5"/>
      <w:spacing w:val="15"/>
      <w:sz w:val="22"/>
      <w:szCs w:val="22"/>
      <w:lang w:eastAsia="en-US"/>
    </w:rPr>
  </w:style>
  <w:style w:type="character" w:styleId="Zdraznn">
    <w:name w:val="Emphasis"/>
    <w:basedOn w:val="Standardnpsmoodstavce"/>
    <w:qFormat/>
    <w:rsid w:val="00603AA1"/>
    <w:rPr>
      <w:i/>
      <w:iCs/>
    </w:rPr>
  </w:style>
  <w:style w:type="paragraph" w:customStyle="1" w:styleId="Mapa0">
    <w:name w:val="Mapa"/>
    <w:basedOn w:val="Normln"/>
    <w:qFormat/>
    <w:rsid w:val="005876DD"/>
    <w:rPr>
      <w:b/>
      <w:i/>
      <w:color w:val="0070C0"/>
    </w:rPr>
  </w:style>
  <w:style w:type="paragraph" w:styleId="Citt">
    <w:name w:val="Quote"/>
    <w:basedOn w:val="Normln"/>
    <w:next w:val="Normln"/>
    <w:link w:val="CittChar"/>
    <w:uiPriority w:val="29"/>
    <w:qFormat/>
    <w:rsid w:val="00641419"/>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641419"/>
    <w:rPr>
      <w:rFonts w:ascii="Arial Narrow" w:eastAsia="Times New Roman" w:hAnsi="Arial Narrow"/>
      <w:i/>
      <w:iCs/>
      <w:color w:val="404040" w:themeColor="text1" w:themeTint="BF"/>
      <w:sz w:val="22"/>
      <w:szCs w:val="22"/>
      <w:lang w:eastAsia="en-US"/>
    </w:rPr>
  </w:style>
  <w:style w:type="character" w:customStyle="1" w:styleId="UnresolvedMention1">
    <w:name w:val="Unresolved Mention1"/>
    <w:basedOn w:val="Standardnpsmoodstavce"/>
    <w:uiPriority w:val="99"/>
    <w:semiHidden/>
    <w:unhideWhenUsed/>
    <w:rsid w:val="00500CC9"/>
    <w:rPr>
      <w:color w:val="808080"/>
      <w:shd w:val="clear" w:color="auto" w:fill="E6E6E6"/>
    </w:rPr>
  </w:style>
  <w:style w:type="paragraph" w:styleId="Seznamobrzk">
    <w:name w:val="table of figures"/>
    <w:basedOn w:val="Normln"/>
    <w:next w:val="Normln"/>
    <w:uiPriority w:val="99"/>
    <w:unhideWhenUsed/>
    <w:locked/>
    <w:rsid w:val="003328DD"/>
    <w:pPr>
      <w:spacing w:before="120" w:after="100"/>
      <w:ind w:left="284" w:hanging="284"/>
    </w:pPr>
  </w:style>
  <w:style w:type="paragraph" w:customStyle="1" w:styleId="MakTab">
    <w:name w:val="Mak_Tab"/>
    <w:basedOn w:val="Normln"/>
    <w:link w:val="MakTabChar"/>
    <w:qFormat/>
    <w:rsid w:val="00E64EF6"/>
    <w:pPr>
      <w:spacing w:before="120"/>
    </w:pPr>
    <w:rPr>
      <w:b/>
    </w:rPr>
  </w:style>
  <w:style w:type="character" w:customStyle="1" w:styleId="MakTabChar">
    <w:name w:val="Mak_Tab Char"/>
    <w:basedOn w:val="Standardnpsmoodstavce"/>
    <w:link w:val="MakTab"/>
    <w:rsid w:val="00E64EF6"/>
    <w:rPr>
      <w:rFonts w:ascii="Arial Narrow" w:eastAsia="Times New Roman" w:hAnsi="Arial Narrow"/>
      <w:b/>
      <w:sz w:val="22"/>
      <w:szCs w:val="22"/>
      <w:lang w:eastAsia="en-US"/>
    </w:rPr>
  </w:style>
  <w:style w:type="character" w:styleId="Nevyeenzmnka">
    <w:name w:val="Unresolved Mention"/>
    <w:basedOn w:val="Standardnpsmoodstavce"/>
    <w:uiPriority w:val="99"/>
    <w:semiHidden/>
    <w:unhideWhenUsed/>
    <w:rsid w:val="000A3808"/>
    <w:rPr>
      <w:color w:val="808080"/>
      <w:shd w:val="clear" w:color="auto" w:fill="E6E6E6"/>
    </w:rPr>
  </w:style>
  <w:style w:type="paragraph" w:customStyle="1" w:styleId="Maketavod">
    <w:name w:val="Maketa_úvod"/>
    <w:basedOn w:val="NADPIS1"/>
    <w:link w:val="MaketavodChar"/>
    <w:qFormat/>
    <w:rsid w:val="006C1332"/>
    <w:pPr>
      <w:numPr>
        <w:numId w:val="0"/>
      </w:numPr>
    </w:pPr>
  </w:style>
  <w:style w:type="character" w:customStyle="1" w:styleId="MaketavodChar">
    <w:name w:val="Maketa_úvod Char"/>
    <w:basedOn w:val="NADPIS1Char0"/>
    <w:link w:val="Maketavod"/>
    <w:rsid w:val="006C1332"/>
    <w:rPr>
      <w:rFonts w:ascii="Arial Narrow" w:hAnsi="Arial Narrow"/>
      <w:b/>
      <w:bCs/>
      <w:caps/>
      <w:sz w:val="32"/>
      <w:szCs w:val="28"/>
      <w:shd w:val="clear" w:color="auto" w:fill="C2D69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06780227">
      <w:bodyDiv w:val="1"/>
      <w:marLeft w:val="0"/>
      <w:marRight w:val="0"/>
      <w:marTop w:val="0"/>
      <w:marBottom w:val="0"/>
      <w:divBdr>
        <w:top w:val="none" w:sz="0" w:space="0" w:color="auto"/>
        <w:left w:val="none" w:sz="0" w:space="0" w:color="auto"/>
        <w:bottom w:val="none" w:sz="0" w:space="0" w:color="auto"/>
        <w:right w:val="none" w:sz="0" w:space="0" w:color="auto"/>
      </w:divBdr>
    </w:div>
    <w:div w:id="393622148">
      <w:bodyDiv w:val="1"/>
      <w:marLeft w:val="0"/>
      <w:marRight w:val="0"/>
      <w:marTop w:val="0"/>
      <w:marBottom w:val="0"/>
      <w:divBdr>
        <w:top w:val="none" w:sz="0" w:space="0" w:color="auto"/>
        <w:left w:val="none" w:sz="0" w:space="0" w:color="auto"/>
        <w:bottom w:val="none" w:sz="0" w:space="0" w:color="auto"/>
        <w:right w:val="none" w:sz="0" w:space="0" w:color="auto"/>
      </w:divBdr>
    </w:div>
    <w:div w:id="471336888">
      <w:bodyDiv w:val="1"/>
      <w:marLeft w:val="0"/>
      <w:marRight w:val="0"/>
      <w:marTop w:val="0"/>
      <w:marBottom w:val="0"/>
      <w:divBdr>
        <w:top w:val="none" w:sz="0" w:space="0" w:color="auto"/>
        <w:left w:val="none" w:sz="0" w:space="0" w:color="auto"/>
        <w:bottom w:val="none" w:sz="0" w:space="0" w:color="auto"/>
        <w:right w:val="none" w:sz="0" w:space="0" w:color="auto"/>
      </w:divBdr>
    </w:div>
    <w:div w:id="550265141">
      <w:bodyDiv w:val="1"/>
      <w:marLeft w:val="0"/>
      <w:marRight w:val="0"/>
      <w:marTop w:val="0"/>
      <w:marBottom w:val="0"/>
      <w:divBdr>
        <w:top w:val="none" w:sz="0" w:space="0" w:color="auto"/>
        <w:left w:val="none" w:sz="0" w:space="0" w:color="auto"/>
        <w:bottom w:val="none" w:sz="0" w:space="0" w:color="auto"/>
        <w:right w:val="none" w:sz="0" w:space="0" w:color="auto"/>
      </w:divBdr>
    </w:div>
    <w:div w:id="580800660">
      <w:bodyDiv w:val="1"/>
      <w:marLeft w:val="0"/>
      <w:marRight w:val="0"/>
      <w:marTop w:val="0"/>
      <w:marBottom w:val="0"/>
      <w:divBdr>
        <w:top w:val="none" w:sz="0" w:space="0" w:color="auto"/>
        <w:left w:val="none" w:sz="0" w:space="0" w:color="auto"/>
        <w:bottom w:val="none" w:sz="0" w:space="0" w:color="auto"/>
        <w:right w:val="none" w:sz="0" w:space="0" w:color="auto"/>
      </w:divBdr>
    </w:div>
    <w:div w:id="642082595">
      <w:bodyDiv w:val="1"/>
      <w:marLeft w:val="0"/>
      <w:marRight w:val="0"/>
      <w:marTop w:val="0"/>
      <w:marBottom w:val="0"/>
      <w:divBdr>
        <w:top w:val="none" w:sz="0" w:space="0" w:color="auto"/>
        <w:left w:val="none" w:sz="0" w:space="0" w:color="auto"/>
        <w:bottom w:val="none" w:sz="0" w:space="0" w:color="auto"/>
        <w:right w:val="none" w:sz="0" w:space="0" w:color="auto"/>
      </w:divBdr>
    </w:div>
    <w:div w:id="756024486">
      <w:bodyDiv w:val="1"/>
      <w:marLeft w:val="0"/>
      <w:marRight w:val="0"/>
      <w:marTop w:val="0"/>
      <w:marBottom w:val="0"/>
      <w:divBdr>
        <w:top w:val="none" w:sz="0" w:space="0" w:color="auto"/>
        <w:left w:val="none" w:sz="0" w:space="0" w:color="auto"/>
        <w:bottom w:val="none" w:sz="0" w:space="0" w:color="auto"/>
        <w:right w:val="none" w:sz="0" w:space="0" w:color="auto"/>
      </w:divBdr>
    </w:div>
    <w:div w:id="833303514">
      <w:bodyDiv w:val="1"/>
      <w:marLeft w:val="0"/>
      <w:marRight w:val="0"/>
      <w:marTop w:val="0"/>
      <w:marBottom w:val="0"/>
      <w:divBdr>
        <w:top w:val="none" w:sz="0" w:space="0" w:color="auto"/>
        <w:left w:val="none" w:sz="0" w:space="0" w:color="auto"/>
        <w:bottom w:val="none" w:sz="0" w:space="0" w:color="auto"/>
        <w:right w:val="none" w:sz="0" w:space="0" w:color="auto"/>
      </w:divBdr>
    </w:div>
    <w:div w:id="907765984">
      <w:bodyDiv w:val="1"/>
      <w:marLeft w:val="0"/>
      <w:marRight w:val="0"/>
      <w:marTop w:val="0"/>
      <w:marBottom w:val="0"/>
      <w:divBdr>
        <w:top w:val="none" w:sz="0" w:space="0" w:color="auto"/>
        <w:left w:val="none" w:sz="0" w:space="0" w:color="auto"/>
        <w:bottom w:val="none" w:sz="0" w:space="0" w:color="auto"/>
        <w:right w:val="none" w:sz="0" w:space="0" w:color="auto"/>
      </w:divBdr>
    </w:div>
    <w:div w:id="1521122256">
      <w:bodyDiv w:val="1"/>
      <w:marLeft w:val="0"/>
      <w:marRight w:val="0"/>
      <w:marTop w:val="0"/>
      <w:marBottom w:val="0"/>
      <w:divBdr>
        <w:top w:val="none" w:sz="0" w:space="0" w:color="auto"/>
        <w:left w:val="none" w:sz="0" w:space="0" w:color="auto"/>
        <w:bottom w:val="none" w:sz="0" w:space="0" w:color="auto"/>
        <w:right w:val="none" w:sz="0" w:space="0" w:color="auto"/>
      </w:divBdr>
    </w:div>
    <w:div w:id="1533685243">
      <w:bodyDiv w:val="1"/>
      <w:marLeft w:val="0"/>
      <w:marRight w:val="0"/>
      <w:marTop w:val="0"/>
      <w:marBottom w:val="0"/>
      <w:divBdr>
        <w:top w:val="none" w:sz="0" w:space="0" w:color="auto"/>
        <w:left w:val="none" w:sz="0" w:space="0" w:color="auto"/>
        <w:bottom w:val="none" w:sz="0" w:space="0" w:color="auto"/>
        <w:right w:val="none" w:sz="0" w:space="0" w:color="auto"/>
      </w:divBdr>
    </w:div>
    <w:div w:id="1782335080">
      <w:bodyDiv w:val="1"/>
      <w:marLeft w:val="0"/>
      <w:marRight w:val="0"/>
      <w:marTop w:val="0"/>
      <w:marBottom w:val="0"/>
      <w:divBdr>
        <w:top w:val="none" w:sz="0" w:space="0" w:color="auto"/>
        <w:left w:val="none" w:sz="0" w:space="0" w:color="auto"/>
        <w:bottom w:val="none" w:sz="0" w:space="0" w:color="auto"/>
        <w:right w:val="none" w:sz="0" w:space="0" w:color="auto"/>
      </w:divBdr>
    </w:div>
    <w:div w:id="1790316660">
      <w:bodyDiv w:val="1"/>
      <w:marLeft w:val="0"/>
      <w:marRight w:val="0"/>
      <w:marTop w:val="0"/>
      <w:marBottom w:val="0"/>
      <w:divBdr>
        <w:top w:val="none" w:sz="0" w:space="0" w:color="auto"/>
        <w:left w:val="none" w:sz="0" w:space="0" w:color="auto"/>
        <w:bottom w:val="none" w:sz="0" w:space="0" w:color="auto"/>
        <w:right w:val="none" w:sz="0" w:space="0" w:color="auto"/>
      </w:divBdr>
    </w:div>
    <w:div w:id="1965963222">
      <w:bodyDiv w:val="1"/>
      <w:marLeft w:val="0"/>
      <w:marRight w:val="0"/>
      <w:marTop w:val="0"/>
      <w:marBottom w:val="0"/>
      <w:divBdr>
        <w:top w:val="none" w:sz="0" w:space="0" w:color="auto"/>
        <w:left w:val="none" w:sz="0" w:space="0" w:color="auto"/>
        <w:bottom w:val="none" w:sz="0" w:space="0" w:color="auto"/>
        <w:right w:val="none" w:sz="0" w:space="0" w:color="auto"/>
      </w:divBdr>
    </w:div>
    <w:div w:id="1968048412">
      <w:bodyDiv w:val="1"/>
      <w:marLeft w:val="0"/>
      <w:marRight w:val="0"/>
      <w:marTop w:val="0"/>
      <w:marBottom w:val="0"/>
      <w:divBdr>
        <w:top w:val="none" w:sz="0" w:space="0" w:color="auto"/>
        <w:left w:val="none" w:sz="0" w:space="0" w:color="auto"/>
        <w:bottom w:val="none" w:sz="0" w:space="0" w:color="auto"/>
        <w:right w:val="none" w:sz="0" w:space="0" w:color="auto"/>
      </w:divBdr>
    </w:div>
    <w:div w:id="2016154276">
      <w:bodyDiv w:val="1"/>
      <w:marLeft w:val="0"/>
      <w:marRight w:val="0"/>
      <w:marTop w:val="0"/>
      <w:marBottom w:val="0"/>
      <w:divBdr>
        <w:top w:val="none" w:sz="0" w:space="0" w:color="auto"/>
        <w:left w:val="none" w:sz="0" w:space="0" w:color="auto"/>
        <w:bottom w:val="none" w:sz="0" w:space="0" w:color="auto"/>
        <w:right w:val="none" w:sz="0" w:space="0" w:color="auto"/>
      </w:divBdr>
    </w:div>
    <w:div w:id="213405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5.jp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7.gif"/></Relationships>
</file>

<file path=word/_rels/footnotes.xml.rels><?xml version="1.0" encoding="UTF-8" standalone="yes"?>
<Relationships xmlns="http://schemas.openxmlformats.org/package/2006/relationships"><Relationship Id="rId3" Type="http://schemas.openxmlformats.org/officeDocument/2006/relationships/hyperlink" Target="https://heis.vuv.cz/data/webmap/datovesady/projekty/ramcovasmernicevoda/docpublikace/Pracovn%C3%AD_postup_hydro_morfologie_fin_v3_1.pdf" TargetMode="External"/><Relationship Id="rId2" Type="http://schemas.openxmlformats.org/officeDocument/2006/relationships/hyperlink" Target="https://heis.vuv.cz/data/webmap/datovesady/projekty/ramcovasmernicevoda/docpublikace/OOV-Metodika_emise.pdf" TargetMode="External"/><Relationship Id="rId1" Type="http://schemas.openxmlformats.org/officeDocument/2006/relationships/hyperlink" Target="https://eagri.cz/public/portal/mze/voda/planovani-v-oblasti-vod/ramcova-smernice-o-vodach/x3-planovaci-obdobi/zverejnene-informace/metodika-urceni-vyznamnosti-vliv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2CED0EE2298AE48AB9EEB2D3195A9D2" ma:contentTypeVersion="4" ma:contentTypeDescription="Vytvoří nový dokument" ma:contentTypeScope="" ma:versionID="db252858f70022b8416bbfcc5118cab9">
  <xsd:schema xmlns:xsd="http://www.w3.org/2001/XMLSchema" xmlns:xs="http://www.w3.org/2001/XMLSchema" xmlns:p="http://schemas.microsoft.com/office/2006/metadata/properties" xmlns:ns2="0b5f77a7-1adb-44a6-aeb7-af922aef2165" targetNamespace="http://schemas.microsoft.com/office/2006/metadata/properties" ma:root="true" ma:fieldsID="ce971457801f958cb30ea1ff810447f6" ns2:_="">
    <xsd:import namespace="0b5f77a7-1adb-44a6-aeb7-af922aef21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f77a7-1adb-44a6-aeb7-af922aef2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78DB9-846B-4C04-871E-19A00C307F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FD719C-539F-4A4F-97DD-2C537659DF6B}">
  <ds:schemaRefs>
    <ds:schemaRef ds:uri="http://schemas.microsoft.com/sharepoint/v3/contenttype/forms"/>
  </ds:schemaRefs>
</ds:datastoreItem>
</file>

<file path=customXml/itemProps3.xml><?xml version="1.0" encoding="utf-8"?>
<ds:datastoreItem xmlns:ds="http://schemas.openxmlformats.org/officeDocument/2006/customXml" ds:itemID="{A9F4E0F3-E34A-4AF7-AECA-F261ED23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f77a7-1adb-44a6-aeb7-af922aef2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FE67F1-A654-4E04-89E1-C81CEE5F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3970</Words>
  <Characters>23423</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Maketa VHP</vt:lpstr>
    </vt:vector>
  </TitlesOfParts>
  <Company>Ministerstvo zemědělství</Company>
  <LinksUpToDate>false</LinksUpToDate>
  <CharactersWithSpaces>27339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Maketa VHP</dc:title>
  <dc:creator>Ladislav.Faigl@mze.gov.cz</dc:creator>
  <cp:keywords/>
  <cp:lastModifiedBy>Faigl Ladislav</cp:lastModifiedBy>
  <cp:revision>3</cp:revision>
  <cp:lastPrinted>2024-07-03T06:32:00Z</cp:lastPrinted>
  <dcterms:created xsi:type="dcterms:W3CDTF">2025-03-27T13:18:00Z</dcterms:created>
  <dcterms:modified xsi:type="dcterms:W3CDTF">2025-03-27T13:27:00Z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0x01010072CED0EE2298AE48AB9EEB2D3195A9D2</vt:lpwstr>
  </property>
  <property fmtid="{D5CDD505-2E9C-101B-9397-08002B2CF9AE}" pid="3" name="MSIP_Label_8d01bb0b-c2f5-4fc4-bac5-774fe7d62679_Enabled">
    <vt:lpwstr>true</vt:lpwstr>
  </property>
  <property fmtid="{D5CDD505-2E9C-101B-9397-08002B2CF9AE}" pid="4" name="MSIP_Label_8d01bb0b-c2f5-4fc4-bac5-774fe7d62679_SetDate">
    <vt:lpwstr>2024-04-16T08:32:13Z</vt:lpwstr>
  </property>
  <property fmtid="{D5CDD505-2E9C-101B-9397-08002B2CF9AE}" pid="5" name="MSIP_Label_8d01bb0b-c2f5-4fc4-bac5-774fe7d62679_Method">
    <vt:lpwstr>Privileged</vt:lpwstr>
  </property>
  <property fmtid="{D5CDD505-2E9C-101B-9397-08002B2CF9AE}" pid="6" name="MSIP_Label_8d01bb0b-c2f5-4fc4-bac5-774fe7d62679_Name">
    <vt:lpwstr>Veřejné</vt:lpwstr>
  </property>
  <property fmtid="{D5CDD505-2E9C-101B-9397-08002B2CF9AE}" pid="7" name="MSIP_Label_8d01bb0b-c2f5-4fc4-bac5-774fe7d62679_SiteId">
    <vt:lpwstr>e84ea0de-38e7-4864-b153-a909a7746ff0</vt:lpwstr>
  </property>
  <property fmtid="{D5CDD505-2E9C-101B-9397-08002B2CF9AE}" pid="8" name="MSIP_Label_8d01bb0b-c2f5-4fc4-bac5-774fe7d62679_ActionId">
    <vt:lpwstr>fa351d55-3628-4fa7-a031-fd4bc5cae7fd</vt:lpwstr>
  </property>
  <property fmtid="{D5CDD505-2E9C-101B-9397-08002B2CF9AE}" pid="9" name="MSIP_Label_8d01bb0b-c2f5-4fc4-bac5-774fe7d62679_ContentBits">
    <vt:lpwstr>0</vt:lpwstr>
  </property>
</Properties>
</file>